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5FE7" w:rsidRDefault="00555FE7" w:rsidP="00FF4DFF">
      <w:pPr>
        <w:rPr>
          <w:sz w:val="22"/>
          <w:szCs w:val="24"/>
        </w:rPr>
      </w:pPr>
    </w:p>
    <w:p w:rsidR="00555FE7" w:rsidRDefault="00555FE7" w:rsidP="00FF4DFF">
      <w:pPr>
        <w:rPr>
          <w:sz w:val="22"/>
          <w:szCs w:val="24"/>
        </w:rPr>
      </w:pPr>
      <w:r>
        <w:rPr>
          <w:sz w:val="22"/>
          <w:szCs w:val="24"/>
        </w:rPr>
        <w:tab/>
      </w:r>
      <w:r>
        <w:rPr>
          <w:sz w:val="22"/>
          <w:szCs w:val="24"/>
        </w:rPr>
        <w:tab/>
      </w:r>
      <w:r>
        <w:rPr>
          <w:sz w:val="22"/>
          <w:szCs w:val="24"/>
        </w:rPr>
        <w:tab/>
      </w:r>
      <w:r>
        <w:rPr>
          <w:sz w:val="22"/>
          <w:szCs w:val="24"/>
        </w:rPr>
        <w:tab/>
      </w:r>
      <w:r>
        <w:rPr>
          <w:sz w:val="22"/>
          <w:szCs w:val="24"/>
        </w:rPr>
        <w:tab/>
      </w:r>
      <w:r>
        <w:rPr>
          <w:sz w:val="22"/>
          <w:szCs w:val="24"/>
        </w:rPr>
        <w:tab/>
      </w:r>
      <w:r>
        <w:rPr>
          <w:sz w:val="22"/>
          <w:szCs w:val="24"/>
        </w:rPr>
        <w:tab/>
      </w:r>
      <w:r>
        <w:rPr>
          <w:sz w:val="22"/>
          <w:szCs w:val="24"/>
        </w:rPr>
        <w:tab/>
      </w:r>
      <w:r>
        <w:rPr>
          <w:sz w:val="22"/>
          <w:szCs w:val="24"/>
        </w:rPr>
        <w:tab/>
      </w:r>
      <w:r>
        <w:rPr>
          <w:sz w:val="22"/>
          <w:szCs w:val="24"/>
        </w:rPr>
        <w:tab/>
      </w:r>
      <w:r>
        <w:rPr>
          <w:sz w:val="22"/>
          <w:szCs w:val="24"/>
        </w:rPr>
        <w:tab/>
      </w:r>
      <w:r>
        <w:rPr>
          <w:sz w:val="22"/>
          <w:szCs w:val="24"/>
        </w:rPr>
        <w:tab/>
        <w:t>1</w:t>
      </w:r>
    </w:p>
    <w:p w:rsidR="003C3295" w:rsidRDefault="00DD0560" w:rsidP="00FF4DFF">
      <w:pPr>
        <w:rPr>
          <w:sz w:val="22"/>
          <w:szCs w:val="24"/>
        </w:rPr>
      </w:pPr>
      <w:r w:rsidRPr="00DD0560">
        <w:rPr>
          <w:noProof/>
          <w:sz w:val="22"/>
          <w:szCs w:val="24"/>
        </w:rPr>
        <w:drawing>
          <wp:inline distT="0" distB="0" distL="0" distR="0">
            <wp:extent cx="5600700" cy="1914525"/>
            <wp:effectExtent l="19050" t="0" r="0" b="0"/>
            <wp:docPr id="2" name="Picture 1" descr="logo_najnoviji_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najnoviji_2014"/>
                    <pic:cNvPicPr>
                      <a:picLocks noChangeAspect="1" noChangeArrowheads="1"/>
                    </pic:cNvPicPr>
                  </pic:nvPicPr>
                  <pic:blipFill>
                    <a:blip r:embed="rId6"/>
                    <a:srcRect/>
                    <a:stretch>
                      <a:fillRect/>
                    </a:stretch>
                  </pic:blipFill>
                  <pic:spPr bwMode="auto">
                    <a:xfrm>
                      <a:off x="0" y="0"/>
                      <a:ext cx="5600700" cy="1914525"/>
                    </a:xfrm>
                    <a:prstGeom prst="rect">
                      <a:avLst/>
                    </a:prstGeom>
                    <a:noFill/>
                    <a:ln w="9525">
                      <a:noFill/>
                      <a:miter lim="800000"/>
                      <a:headEnd/>
                      <a:tailEnd/>
                    </a:ln>
                  </pic:spPr>
                </pic:pic>
              </a:graphicData>
            </a:graphic>
          </wp:inline>
        </w:drawing>
      </w:r>
    </w:p>
    <w:p w:rsidR="00173AD0" w:rsidRPr="00A26055" w:rsidRDefault="00501768" w:rsidP="00501768">
      <w:pPr>
        <w:rPr>
          <w:sz w:val="24"/>
          <w:szCs w:val="24"/>
        </w:rPr>
      </w:pPr>
      <w:r w:rsidRPr="00A26055">
        <w:rPr>
          <w:sz w:val="24"/>
          <w:szCs w:val="24"/>
        </w:rPr>
        <w:t xml:space="preserve">                                                     </w:t>
      </w:r>
      <w:r w:rsidR="00036C63">
        <w:rPr>
          <w:sz w:val="24"/>
          <w:szCs w:val="24"/>
        </w:rPr>
        <w:t xml:space="preserve">                               </w:t>
      </w:r>
      <w:r w:rsidRPr="00A26055">
        <w:rPr>
          <w:sz w:val="24"/>
          <w:szCs w:val="24"/>
        </w:rPr>
        <w:t xml:space="preserve">                               </w:t>
      </w:r>
      <w:r w:rsidR="00DD0560">
        <w:rPr>
          <w:sz w:val="24"/>
          <w:szCs w:val="24"/>
        </w:rPr>
        <w:t xml:space="preserve">                               </w:t>
      </w:r>
      <w:r w:rsidRPr="00A26055">
        <w:rPr>
          <w:sz w:val="24"/>
          <w:szCs w:val="24"/>
        </w:rPr>
        <w:t xml:space="preserve">IZVJEŠTAJ O RADU </w:t>
      </w:r>
      <w:r w:rsidR="006C011B">
        <w:rPr>
          <w:sz w:val="24"/>
          <w:szCs w:val="24"/>
        </w:rPr>
        <w:t>ESP</w:t>
      </w:r>
      <w:r w:rsidR="00A1385E">
        <w:rPr>
          <w:sz w:val="24"/>
          <w:szCs w:val="24"/>
        </w:rPr>
        <w:t>E</w:t>
      </w:r>
      <w:r w:rsidR="006C011B">
        <w:rPr>
          <w:sz w:val="24"/>
          <w:szCs w:val="24"/>
        </w:rPr>
        <w:t xml:space="preserve">RANTO </w:t>
      </w:r>
      <w:r w:rsidRPr="00A26055">
        <w:rPr>
          <w:sz w:val="24"/>
          <w:szCs w:val="24"/>
        </w:rPr>
        <w:t>DRUŠTVA</w:t>
      </w:r>
      <w:r w:rsidR="006C011B">
        <w:rPr>
          <w:sz w:val="24"/>
          <w:szCs w:val="24"/>
        </w:rPr>
        <w:t xml:space="preserve"> RIJEKA</w:t>
      </w:r>
      <w:r w:rsidRPr="00A26055">
        <w:rPr>
          <w:sz w:val="24"/>
          <w:szCs w:val="24"/>
        </w:rPr>
        <w:t xml:space="preserve"> ZA 20</w:t>
      </w:r>
      <w:r w:rsidR="00631411" w:rsidRPr="00A26055">
        <w:rPr>
          <w:sz w:val="24"/>
          <w:szCs w:val="24"/>
        </w:rPr>
        <w:t>1</w:t>
      </w:r>
      <w:r w:rsidR="00CC5D8C">
        <w:rPr>
          <w:sz w:val="24"/>
          <w:szCs w:val="24"/>
        </w:rPr>
        <w:t>7</w:t>
      </w:r>
      <w:r w:rsidRPr="00A26055">
        <w:rPr>
          <w:sz w:val="24"/>
          <w:szCs w:val="24"/>
        </w:rPr>
        <w:t>. GODINU</w:t>
      </w:r>
    </w:p>
    <w:p w:rsidR="00173AD0" w:rsidRPr="00A26055" w:rsidRDefault="00173AD0" w:rsidP="00501768">
      <w:pPr>
        <w:rPr>
          <w:sz w:val="24"/>
          <w:szCs w:val="24"/>
        </w:rPr>
      </w:pPr>
    </w:p>
    <w:p w:rsidR="00173AD0" w:rsidRPr="00A26055" w:rsidRDefault="00173AD0" w:rsidP="00501768">
      <w:pPr>
        <w:rPr>
          <w:sz w:val="24"/>
          <w:szCs w:val="24"/>
        </w:rPr>
      </w:pPr>
      <w:r w:rsidRPr="00A26055">
        <w:rPr>
          <w:sz w:val="24"/>
          <w:szCs w:val="24"/>
        </w:rPr>
        <w:t>UVOD</w:t>
      </w:r>
    </w:p>
    <w:p w:rsidR="00501768" w:rsidRPr="00A26055" w:rsidRDefault="000C77CC" w:rsidP="00173AD0">
      <w:pPr>
        <w:ind w:firstLine="708"/>
        <w:rPr>
          <w:sz w:val="24"/>
          <w:szCs w:val="24"/>
        </w:rPr>
      </w:pPr>
      <w:r>
        <w:rPr>
          <w:sz w:val="24"/>
          <w:szCs w:val="24"/>
        </w:rPr>
        <w:t xml:space="preserve">Prijašnji </w:t>
      </w:r>
      <w:r w:rsidR="00173AD0" w:rsidRPr="00A26055">
        <w:rPr>
          <w:sz w:val="24"/>
          <w:szCs w:val="24"/>
        </w:rPr>
        <w:t>Statut</w:t>
      </w:r>
      <w:r w:rsidR="006C011B">
        <w:rPr>
          <w:sz w:val="24"/>
          <w:szCs w:val="24"/>
        </w:rPr>
        <w:t xml:space="preserve"> Esperanto</w:t>
      </w:r>
      <w:r w:rsidR="00173AD0" w:rsidRPr="00A26055">
        <w:rPr>
          <w:sz w:val="24"/>
          <w:szCs w:val="24"/>
        </w:rPr>
        <w:t xml:space="preserve"> </w:t>
      </w:r>
      <w:r w:rsidR="006C011B">
        <w:rPr>
          <w:sz w:val="24"/>
          <w:szCs w:val="24"/>
        </w:rPr>
        <w:t>d</w:t>
      </w:r>
      <w:r w:rsidR="00173AD0" w:rsidRPr="00A26055">
        <w:rPr>
          <w:sz w:val="24"/>
          <w:szCs w:val="24"/>
        </w:rPr>
        <w:t>ruštva</w:t>
      </w:r>
      <w:r w:rsidR="006C011B">
        <w:rPr>
          <w:sz w:val="24"/>
          <w:szCs w:val="24"/>
        </w:rPr>
        <w:t xml:space="preserve"> Rijeka (u daljnjem tekstu: Društvo)</w:t>
      </w:r>
      <w:r w:rsidR="00173AD0" w:rsidRPr="00A26055">
        <w:rPr>
          <w:sz w:val="24"/>
          <w:szCs w:val="24"/>
        </w:rPr>
        <w:t xml:space="preserve"> </w:t>
      </w:r>
      <w:r w:rsidR="00501768" w:rsidRPr="00A26055">
        <w:rPr>
          <w:sz w:val="24"/>
          <w:szCs w:val="24"/>
        </w:rPr>
        <w:t xml:space="preserve">donijet je na skupštini Društva 30.11.1997.g. u skladu sa tada važećim Zakonom o udrugama. </w:t>
      </w:r>
      <w:r w:rsidR="005454EA" w:rsidRPr="00A26055">
        <w:rPr>
          <w:sz w:val="24"/>
          <w:szCs w:val="24"/>
        </w:rPr>
        <w:t>T</w:t>
      </w:r>
      <w:r w:rsidR="00501768" w:rsidRPr="00A26055">
        <w:rPr>
          <w:sz w:val="24"/>
          <w:szCs w:val="24"/>
        </w:rPr>
        <w:t xml:space="preserve">adašnjim Zakonom o udrugama Društvo je prestalo biti društvena organizacija, a što je </w:t>
      </w:r>
      <w:r w:rsidR="006C011B">
        <w:rPr>
          <w:sz w:val="24"/>
          <w:szCs w:val="24"/>
        </w:rPr>
        <w:t>D</w:t>
      </w:r>
      <w:r w:rsidR="00501768" w:rsidRPr="00A26055">
        <w:rPr>
          <w:sz w:val="24"/>
          <w:szCs w:val="24"/>
        </w:rPr>
        <w:t>ruštvo bilo po Rješenju</w:t>
      </w:r>
      <w:r w:rsidR="006C011B">
        <w:rPr>
          <w:sz w:val="24"/>
          <w:szCs w:val="24"/>
        </w:rPr>
        <w:t xml:space="preserve"> </w:t>
      </w:r>
      <w:r w:rsidR="00501768" w:rsidRPr="00A26055">
        <w:rPr>
          <w:sz w:val="24"/>
          <w:szCs w:val="24"/>
        </w:rPr>
        <w:t xml:space="preserve"> od 11.12.1984.g. Društvo je na osnovu Zakona o udrugama postalo udruga s danom 15.07.1997.g. a što je utvrđeno Rješenjem</w:t>
      </w:r>
      <w:r w:rsidR="006C011B">
        <w:rPr>
          <w:sz w:val="24"/>
          <w:szCs w:val="24"/>
        </w:rPr>
        <w:t xml:space="preserve"> Ureda za opću upravu</w:t>
      </w:r>
      <w:r w:rsidR="00501768" w:rsidRPr="00A26055">
        <w:rPr>
          <w:sz w:val="24"/>
          <w:szCs w:val="24"/>
        </w:rPr>
        <w:t xml:space="preserve"> Primorsko-goranske</w:t>
      </w:r>
      <w:r w:rsidR="006C011B">
        <w:rPr>
          <w:sz w:val="24"/>
          <w:szCs w:val="24"/>
        </w:rPr>
        <w:t xml:space="preserve"> županije</w:t>
      </w:r>
      <w:r w:rsidR="00501768" w:rsidRPr="00A26055">
        <w:rPr>
          <w:sz w:val="24"/>
          <w:szCs w:val="24"/>
        </w:rPr>
        <w:t xml:space="preserve"> od 0</w:t>
      </w:r>
      <w:r w:rsidR="007A56F1" w:rsidRPr="00A26055">
        <w:rPr>
          <w:sz w:val="24"/>
          <w:szCs w:val="24"/>
        </w:rPr>
        <w:t>1</w:t>
      </w:r>
      <w:r w:rsidR="00501768" w:rsidRPr="00A26055">
        <w:rPr>
          <w:sz w:val="24"/>
          <w:szCs w:val="24"/>
        </w:rPr>
        <w:t>-0</w:t>
      </w:r>
      <w:r w:rsidR="007A56F1" w:rsidRPr="00A26055">
        <w:rPr>
          <w:sz w:val="24"/>
          <w:szCs w:val="24"/>
        </w:rPr>
        <w:t>7-</w:t>
      </w:r>
      <w:r w:rsidR="00501768" w:rsidRPr="00A26055">
        <w:rPr>
          <w:sz w:val="24"/>
          <w:szCs w:val="24"/>
        </w:rPr>
        <w:t>199</w:t>
      </w:r>
      <w:r w:rsidR="007A56F1" w:rsidRPr="00A26055">
        <w:rPr>
          <w:sz w:val="24"/>
          <w:szCs w:val="24"/>
        </w:rPr>
        <w:t>8</w:t>
      </w:r>
      <w:r w:rsidR="00501768" w:rsidRPr="00A26055">
        <w:rPr>
          <w:sz w:val="24"/>
          <w:szCs w:val="24"/>
        </w:rPr>
        <w:t>.</w:t>
      </w:r>
    </w:p>
    <w:p w:rsidR="00501768" w:rsidRPr="00A26055" w:rsidRDefault="00501768" w:rsidP="00501768">
      <w:pPr>
        <w:rPr>
          <w:sz w:val="24"/>
          <w:szCs w:val="24"/>
        </w:rPr>
      </w:pPr>
      <w:r w:rsidRPr="00A26055">
        <w:rPr>
          <w:sz w:val="24"/>
          <w:szCs w:val="24"/>
        </w:rPr>
        <w:tab/>
        <w:t>Do 15.siječnja 1998.g. Društvo je moralo svoj statut uskladiti sa Zakonom o udrugama i podnijeti zahtjev za registraciju do 15.siječnja 1998.g. Zahtjev za registraciju podnijet je nadležnom tijelu 12-01-1998.g. Rješenjem Ureda za opću upravu</w:t>
      </w:r>
      <w:r w:rsidR="00CC5D8C">
        <w:rPr>
          <w:sz w:val="24"/>
          <w:szCs w:val="24"/>
        </w:rPr>
        <w:t xml:space="preserve"> u</w:t>
      </w:r>
      <w:r w:rsidRPr="00A26055">
        <w:rPr>
          <w:sz w:val="24"/>
          <w:szCs w:val="24"/>
        </w:rPr>
        <w:t xml:space="preserve"> Primorsko-goransk</w:t>
      </w:r>
      <w:r w:rsidR="00CC5D8C">
        <w:rPr>
          <w:sz w:val="24"/>
          <w:szCs w:val="24"/>
        </w:rPr>
        <w:t>oj</w:t>
      </w:r>
      <w:r w:rsidRPr="00A26055">
        <w:rPr>
          <w:sz w:val="24"/>
          <w:szCs w:val="24"/>
        </w:rPr>
        <w:t xml:space="preserve"> županij</w:t>
      </w:r>
      <w:r w:rsidR="00CC5D8C">
        <w:rPr>
          <w:sz w:val="24"/>
          <w:szCs w:val="24"/>
        </w:rPr>
        <w:t>i</w:t>
      </w:r>
      <w:r w:rsidRPr="00A26055">
        <w:rPr>
          <w:sz w:val="24"/>
          <w:szCs w:val="24"/>
        </w:rPr>
        <w:t xml:space="preserve"> od 01.srpnja1998.g. (Klasa: UP/I-230-02/98-01/84, URBROJ: 2170-10-01-98-2) s danom 01.srpnja 1998.g. Društvo je upisano u registar udruga pod brojem 08000790.</w:t>
      </w:r>
    </w:p>
    <w:p w:rsidR="00501768" w:rsidRPr="00A26055" w:rsidRDefault="00501768" w:rsidP="00501768">
      <w:pPr>
        <w:rPr>
          <w:sz w:val="24"/>
          <w:szCs w:val="24"/>
        </w:rPr>
      </w:pPr>
      <w:r w:rsidRPr="00A26055">
        <w:rPr>
          <w:sz w:val="24"/>
          <w:szCs w:val="24"/>
        </w:rPr>
        <w:tab/>
        <w:t>Zakon o udrugama koji je donijet  5.listopada 2001.godine</w:t>
      </w:r>
      <w:r w:rsidR="006C011B">
        <w:rPr>
          <w:sz w:val="24"/>
          <w:szCs w:val="24"/>
        </w:rPr>
        <w:t>,</w:t>
      </w:r>
      <w:r w:rsidRPr="00A26055">
        <w:rPr>
          <w:sz w:val="24"/>
          <w:szCs w:val="24"/>
        </w:rPr>
        <w:t xml:space="preserve"> stupio je na snagu nakon objave u Narodnim novinama t. j. 11.listopada 2001.g, a počeo se primjenjivati od 1. siječnja 2002.g. Budući da tadašnji statut nije bio u suprotnosti sa novim Zakonom o udrugama nije postojala posebna potreba da se statut Društva mijenja.</w:t>
      </w:r>
    </w:p>
    <w:p w:rsidR="00035657" w:rsidRPr="00AD5DA4" w:rsidRDefault="00501768" w:rsidP="00CC5D8C">
      <w:pPr>
        <w:pStyle w:val="NoSpacing"/>
        <w:rPr>
          <w:sz w:val="22"/>
          <w:szCs w:val="22"/>
        </w:rPr>
      </w:pPr>
      <w:r w:rsidRPr="00AD5DA4">
        <w:rPr>
          <w:sz w:val="22"/>
          <w:szCs w:val="22"/>
        </w:rPr>
        <w:tab/>
        <w:t xml:space="preserve">Izmjene i dopune Statuta Društva prihvaćene su na Izbornoj skupštini </w:t>
      </w:r>
      <w:r w:rsidR="006C011B" w:rsidRPr="00AD5DA4">
        <w:rPr>
          <w:sz w:val="22"/>
          <w:szCs w:val="22"/>
        </w:rPr>
        <w:t>D</w:t>
      </w:r>
      <w:r w:rsidRPr="00AD5DA4">
        <w:rPr>
          <w:sz w:val="22"/>
          <w:szCs w:val="22"/>
        </w:rPr>
        <w:t>ruštva održanoj 15. ožujka 2004. godine. Izmjenama i dopuna</w:t>
      </w:r>
      <w:r w:rsidR="00FB30CD" w:rsidRPr="00AD5DA4">
        <w:rPr>
          <w:sz w:val="22"/>
          <w:szCs w:val="22"/>
        </w:rPr>
        <w:t>ma</w:t>
      </w:r>
      <w:r w:rsidRPr="00AD5DA4">
        <w:rPr>
          <w:sz w:val="22"/>
          <w:szCs w:val="22"/>
        </w:rPr>
        <w:t xml:space="preserve"> statuta utvrđena je nova adresa sjedišta </w:t>
      </w:r>
      <w:r w:rsidR="006C011B" w:rsidRPr="00AD5DA4">
        <w:rPr>
          <w:sz w:val="22"/>
          <w:szCs w:val="22"/>
        </w:rPr>
        <w:t>D</w:t>
      </w:r>
      <w:r w:rsidRPr="00AD5DA4">
        <w:rPr>
          <w:sz w:val="22"/>
          <w:szCs w:val="22"/>
        </w:rPr>
        <w:t xml:space="preserve">ruštva, izmijenjen je način saziva skupštine </w:t>
      </w:r>
      <w:r w:rsidR="006C011B" w:rsidRPr="00AD5DA4">
        <w:rPr>
          <w:sz w:val="22"/>
          <w:szCs w:val="22"/>
        </w:rPr>
        <w:t>D</w:t>
      </w:r>
      <w:r w:rsidRPr="00AD5DA4">
        <w:rPr>
          <w:sz w:val="22"/>
          <w:szCs w:val="22"/>
        </w:rPr>
        <w:t>ruštva</w:t>
      </w:r>
      <w:r w:rsidR="00E23D92" w:rsidRPr="00AD5DA4">
        <w:rPr>
          <w:sz w:val="22"/>
          <w:szCs w:val="22"/>
        </w:rPr>
        <w:t>,</w:t>
      </w:r>
      <w:r w:rsidRPr="00AD5DA4">
        <w:rPr>
          <w:sz w:val="22"/>
          <w:szCs w:val="22"/>
        </w:rPr>
        <w:t xml:space="preserve"> te odlučivanje na skupštini</w:t>
      </w:r>
      <w:r w:rsidR="00E23D92" w:rsidRPr="00AD5DA4">
        <w:rPr>
          <w:sz w:val="22"/>
          <w:szCs w:val="22"/>
        </w:rPr>
        <w:t>.</w:t>
      </w:r>
      <w:r w:rsidRPr="00AD5DA4">
        <w:rPr>
          <w:sz w:val="22"/>
          <w:szCs w:val="22"/>
        </w:rPr>
        <w:t xml:space="preserve"> </w:t>
      </w:r>
      <w:r w:rsidR="00E23D92" w:rsidRPr="00AD5DA4">
        <w:rPr>
          <w:sz w:val="22"/>
          <w:szCs w:val="22"/>
        </w:rPr>
        <w:t>T</w:t>
      </w:r>
      <w:r w:rsidRPr="00AD5DA4">
        <w:rPr>
          <w:sz w:val="22"/>
          <w:szCs w:val="22"/>
        </w:rPr>
        <w:t xml:space="preserve">akođer su izmijenjene odredbe koje se odnose na Predsjedništvo </w:t>
      </w:r>
      <w:r w:rsidR="000C77CC" w:rsidRPr="00AD5DA4">
        <w:rPr>
          <w:sz w:val="22"/>
          <w:szCs w:val="22"/>
        </w:rPr>
        <w:t>D</w:t>
      </w:r>
      <w:r w:rsidRPr="00AD5DA4">
        <w:rPr>
          <w:sz w:val="22"/>
          <w:szCs w:val="22"/>
        </w:rPr>
        <w:t>ruštva kao i ovlasti Dopredsjednika Društva</w:t>
      </w:r>
      <w:r w:rsidR="00AD5DA4">
        <w:rPr>
          <w:sz w:val="22"/>
          <w:szCs w:val="22"/>
        </w:rPr>
        <w:tab/>
      </w:r>
      <w:r w:rsidR="00AD5DA4">
        <w:rPr>
          <w:sz w:val="22"/>
          <w:szCs w:val="22"/>
        </w:rPr>
        <w:tab/>
      </w:r>
      <w:r w:rsidR="00AD5DA4">
        <w:rPr>
          <w:sz w:val="22"/>
          <w:szCs w:val="22"/>
        </w:rPr>
        <w:tab/>
      </w:r>
      <w:r w:rsidR="00EB3F0C" w:rsidRPr="00AD5DA4">
        <w:rPr>
          <w:sz w:val="22"/>
          <w:szCs w:val="22"/>
        </w:rPr>
        <w:t xml:space="preserve">Hrvatski sabor donio je 6. lipnja 2014. godine novi Zakon o udrugama, koji je stupio na snagu 1. listopada 2014. godine, njime je utvrđena obaveza svim udrugama  da u roku od godine dana  to jest do zaključno 30. rujna 2015. godine usklade svoje statute sa Zakonom. Naše Društvo  sačinilo je Prijedlog novog Statuta Esperanto društva Rijeka i dalo ga je na javnu raspravu članovima </w:t>
      </w:r>
      <w:r w:rsidR="00220D52" w:rsidRPr="00AD5DA4">
        <w:rPr>
          <w:sz w:val="22"/>
          <w:szCs w:val="22"/>
        </w:rPr>
        <w:t>D</w:t>
      </w:r>
      <w:r w:rsidR="00EB3F0C" w:rsidRPr="00AD5DA4">
        <w:rPr>
          <w:sz w:val="22"/>
          <w:szCs w:val="22"/>
        </w:rPr>
        <w:t>ruštva</w:t>
      </w:r>
      <w:r w:rsidR="00220D52" w:rsidRPr="00AD5DA4">
        <w:rPr>
          <w:sz w:val="22"/>
          <w:szCs w:val="22"/>
        </w:rPr>
        <w:t xml:space="preserve"> 9. ožujka 2015. godine</w:t>
      </w:r>
      <w:r w:rsidR="00EB3F0C" w:rsidRPr="00AD5DA4">
        <w:rPr>
          <w:sz w:val="22"/>
          <w:szCs w:val="22"/>
        </w:rPr>
        <w:t xml:space="preserve"> </w:t>
      </w:r>
      <w:r w:rsidR="00220D52" w:rsidRPr="00AD5DA4">
        <w:rPr>
          <w:sz w:val="22"/>
          <w:szCs w:val="22"/>
        </w:rPr>
        <w:t xml:space="preserve">. Na sjednici Predsjedništva Društva  </w:t>
      </w:r>
      <w:r w:rsidR="00AD33BB" w:rsidRPr="00AD5DA4">
        <w:rPr>
          <w:sz w:val="22"/>
          <w:szCs w:val="22"/>
        </w:rPr>
        <w:t xml:space="preserve">koja se održala </w:t>
      </w:r>
      <w:r w:rsidR="00220D52" w:rsidRPr="00AD5DA4">
        <w:rPr>
          <w:sz w:val="22"/>
          <w:szCs w:val="22"/>
        </w:rPr>
        <w:t>13. travnja 2015. g. utvrdi</w:t>
      </w:r>
      <w:r w:rsidR="00AD33BB" w:rsidRPr="00AD5DA4">
        <w:rPr>
          <w:sz w:val="22"/>
          <w:szCs w:val="22"/>
        </w:rPr>
        <w:t>o</w:t>
      </w:r>
      <w:r w:rsidR="00220D52" w:rsidRPr="00AD5DA4">
        <w:rPr>
          <w:sz w:val="22"/>
          <w:szCs w:val="22"/>
        </w:rPr>
        <w:t xml:space="preserve"> </w:t>
      </w:r>
      <w:r w:rsidR="00AD33BB" w:rsidRPr="00AD5DA4">
        <w:rPr>
          <w:sz w:val="22"/>
          <w:szCs w:val="22"/>
        </w:rPr>
        <w:t>s</w:t>
      </w:r>
      <w:r w:rsidR="00220D52" w:rsidRPr="00AD5DA4">
        <w:rPr>
          <w:sz w:val="22"/>
          <w:szCs w:val="22"/>
        </w:rPr>
        <w:t xml:space="preserve">e konačni tekst prijedloga Statuta Društva koji </w:t>
      </w:r>
      <w:r w:rsidR="00295768" w:rsidRPr="00AD5DA4">
        <w:rPr>
          <w:sz w:val="22"/>
          <w:szCs w:val="22"/>
        </w:rPr>
        <w:t>je</w:t>
      </w:r>
      <w:r w:rsidR="00220D52" w:rsidRPr="00AD5DA4">
        <w:rPr>
          <w:sz w:val="22"/>
          <w:szCs w:val="22"/>
        </w:rPr>
        <w:t xml:space="preserve"> dat Skupštini na usvajanje</w:t>
      </w:r>
      <w:r w:rsidR="00295768" w:rsidRPr="00AD5DA4">
        <w:rPr>
          <w:sz w:val="22"/>
          <w:szCs w:val="22"/>
        </w:rPr>
        <w:t>,</w:t>
      </w:r>
      <w:r w:rsidR="00264A83" w:rsidRPr="00AD5DA4">
        <w:rPr>
          <w:sz w:val="22"/>
          <w:szCs w:val="22"/>
        </w:rPr>
        <w:t xml:space="preserve"> </w:t>
      </w:r>
      <w:r w:rsidR="00545552" w:rsidRPr="00AD5DA4">
        <w:rPr>
          <w:sz w:val="22"/>
          <w:szCs w:val="22"/>
        </w:rPr>
        <w:t xml:space="preserve">a </w:t>
      </w:r>
      <w:r w:rsidR="00264A83" w:rsidRPr="00AD5DA4">
        <w:rPr>
          <w:sz w:val="22"/>
          <w:szCs w:val="22"/>
        </w:rPr>
        <w:t xml:space="preserve">koji Statut je Skupština usvojila na redovnoj  Skupštini </w:t>
      </w:r>
      <w:r w:rsidR="00220D52" w:rsidRPr="00AD5DA4">
        <w:rPr>
          <w:sz w:val="22"/>
          <w:szCs w:val="22"/>
        </w:rPr>
        <w:t xml:space="preserve">koja </w:t>
      </w:r>
      <w:r w:rsidR="00264A83" w:rsidRPr="00AD5DA4">
        <w:rPr>
          <w:sz w:val="22"/>
          <w:szCs w:val="22"/>
        </w:rPr>
        <w:t>je održana</w:t>
      </w:r>
      <w:r w:rsidR="00220D52" w:rsidRPr="00AD5DA4">
        <w:rPr>
          <w:sz w:val="22"/>
          <w:szCs w:val="22"/>
        </w:rPr>
        <w:t xml:space="preserve"> 19.</w:t>
      </w:r>
      <w:r w:rsidR="00264A83" w:rsidRPr="00AD5DA4">
        <w:rPr>
          <w:sz w:val="22"/>
          <w:szCs w:val="22"/>
        </w:rPr>
        <w:t xml:space="preserve"> </w:t>
      </w:r>
      <w:r w:rsidR="00220D52" w:rsidRPr="00AD5DA4">
        <w:rPr>
          <w:sz w:val="22"/>
          <w:szCs w:val="22"/>
        </w:rPr>
        <w:t>travnja 2015.  g.</w:t>
      </w:r>
      <w:r w:rsidR="00264A83" w:rsidRPr="00AD5DA4">
        <w:rPr>
          <w:sz w:val="22"/>
          <w:szCs w:val="22"/>
        </w:rPr>
        <w:t xml:space="preserve"> </w:t>
      </w:r>
      <w:r w:rsidR="009800CE" w:rsidRPr="00AD5DA4">
        <w:rPr>
          <w:sz w:val="22"/>
          <w:szCs w:val="22"/>
        </w:rPr>
        <w:t xml:space="preserve">Ured državne uprave, Služba za opću upravu  donijela je 12. </w:t>
      </w:r>
      <w:r w:rsidR="005E3401" w:rsidRPr="00AD5DA4">
        <w:rPr>
          <w:sz w:val="22"/>
          <w:szCs w:val="22"/>
        </w:rPr>
        <w:t>s</w:t>
      </w:r>
      <w:r w:rsidR="009800CE" w:rsidRPr="00AD5DA4">
        <w:rPr>
          <w:sz w:val="22"/>
          <w:szCs w:val="22"/>
        </w:rPr>
        <w:t xml:space="preserve">vibnja 2015. </w:t>
      </w:r>
      <w:r w:rsidR="005E3401" w:rsidRPr="00AD5DA4">
        <w:rPr>
          <w:sz w:val="22"/>
          <w:szCs w:val="22"/>
        </w:rPr>
        <w:t>Rješenje, k</w:t>
      </w:r>
      <w:r w:rsidR="009800CE" w:rsidRPr="00AD5DA4">
        <w:rPr>
          <w:sz w:val="22"/>
          <w:szCs w:val="22"/>
        </w:rPr>
        <w:t>ojim se ovjerava</w:t>
      </w:r>
      <w:r w:rsidR="005E3401" w:rsidRPr="00AD5DA4">
        <w:rPr>
          <w:sz w:val="22"/>
          <w:szCs w:val="22"/>
        </w:rPr>
        <w:t xml:space="preserve"> novi Statut Društva.</w:t>
      </w:r>
      <w:r w:rsidR="00CC5D8C" w:rsidRPr="00AD5DA4">
        <w:rPr>
          <w:sz w:val="22"/>
          <w:szCs w:val="22"/>
        </w:rPr>
        <w:tab/>
      </w:r>
      <w:r w:rsidR="00CC5D8C" w:rsidRPr="00AD5DA4">
        <w:rPr>
          <w:sz w:val="22"/>
          <w:szCs w:val="22"/>
        </w:rPr>
        <w:tab/>
      </w:r>
      <w:r w:rsidR="00CC5D8C" w:rsidRPr="00AD5DA4">
        <w:rPr>
          <w:sz w:val="22"/>
          <w:szCs w:val="22"/>
        </w:rPr>
        <w:tab/>
      </w:r>
      <w:r w:rsidR="00CC5D8C" w:rsidRPr="00AD5DA4">
        <w:rPr>
          <w:sz w:val="22"/>
          <w:szCs w:val="22"/>
        </w:rPr>
        <w:tab/>
      </w:r>
      <w:r w:rsidR="00CC5D8C" w:rsidRPr="00AD5DA4">
        <w:rPr>
          <w:sz w:val="22"/>
          <w:szCs w:val="22"/>
        </w:rPr>
        <w:tab/>
      </w:r>
      <w:r w:rsidR="00CC5D8C" w:rsidRPr="00AD5DA4">
        <w:rPr>
          <w:sz w:val="22"/>
          <w:szCs w:val="22"/>
        </w:rPr>
        <w:tab/>
      </w:r>
      <w:r w:rsidR="00CC5D8C" w:rsidRPr="00AD5DA4">
        <w:rPr>
          <w:sz w:val="22"/>
          <w:szCs w:val="22"/>
        </w:rPr>
        <w:tab/>
      </w:r>
    </w:p>
    <w:p w:rsidR="001931BF" w:rsidRDefault="00501768" w:rsidP="00CC5D8C">
      <w:pPr>
        <w:pStyle w:val="NoSpacing"/>
        <w:rPr>
          <w:sz w:val="22"/>
          <w:szCs w:val="22"/>
        </w:rPr>
      </w:pPr>
      <w:r w:rsidRPr="00AD5DA4">
        <w:rPr>
          <w:sz w:val="22"/>
          <w:szCs w:val="22"/>
        </w:rPr>
        <w:tab/>
        <w:t xml:space="preserve">Na zadnjoj izbornoj skupštini Društva, koja je održana </w:t>
      </w:r>
      <w:r w:rsidR="001E1617" w:rsidRPr="00AD5DA4">
        <w:rPr>
          <w:sz w:val="22"/>
          <w:szCs w:val="22"/>
        </w:rPr>
        <w:t>1</w:t>
      </w:r>
      <w:r w:rsidR="007425E4" w:rsidRPr="00AD5DA4">
        <w:rPr>
          <w:sz w:val="22"/>
          <w:szCs w:val="22"/>
        </w:rPr>
        <w:t>7</w:t>
      </w:r>
      <w:r w:rsidR="001E1617" w:rsidRPr="00AD5DA4">
        <w:rPr>
          <w:sz w:val="22"/>
          <w:szCs w:val="22"/>
        </w:rPr>
        <w:t>. travnja 2016</w:t>
      </w:r>
      <w:r w:rsidRPr="00AD5DA4">
        <w:rPr>
          <w:sz w:val="22"/>
          <w:szCs w:val="22"/>
        </w:rPr>
        <w:t xml:space="preserve">.g. izabrana su </w:t>
      </w:r>
      <w:r w:rsidR="00631411" w:rsidRPr="00AD5DA4">
        <w:rPr>
          <w:sz w:val="22"/>
          <w:szCs w:val="22"/>
        </w:rPr>
        <w:t xml:space="preserve">tijela Društva t.j. Predsjednik, </w:t>
      </w:r>
      <w:r w:rsidRPr="00AD5DA4">
        <w:rPr>
          <w:sz w:val="22"/>
          <w:szCs w:val="22"/>
        </w:rPr>
        <w:t>Dopredsjednik, i Predsjedništvo. Za Predsjedni</w:t>
      </w:r>
      <w:r w:rsidR="00631411" w:rsidRPr="00AD5DA4">
        <w:rPr>
          <w:sz w:val="22"/>
          <w:szCs w:val="22"/>
        </w:rPr>
        <w:t>cu</w:t>
      </w:r>
      <w:r w:rsidRPr="00AD5DA4">
        <w:rPr>
          <w:sz w:val="22"/>
          <w:szCs w:val="22"/>
        </w:rPr>
        <w:t xml:space="preserve"> izabran</w:t>
      </w:r>
      <w:r w:rsidR="00631411" w:rsidRPr="00AD5DA4">
        <w:rPr>
          <w:sz w:val="22"/>
          <w:szCs w:val="22"/>
        </w:rPr>
        <w:t>a</w:t>
      </w:r>
      <w:r w:rsidRPr="00AD5DA4">
        <w:rPr>
          <w:sz w:val="22"/>
          <w:szCs w:val="22"/>
        </w:rPr>
        <w:t xml:space="preserve"> je </w:t>
      </w:r>
      <w:r w:rsidR="00F02C3B" w:rsidRPr="00AD5DA4">
        <w:rPr>
          <w:sz w:val="22"/>
          <w:szCs w:val="22"/>
        </w:rPr>
        <w:t>Nataša Batistić</w:t>
      </w:r>
      <w:r w:rsidRPr="00AD5DA4">
        <w:rPr>
          <w:sz w:val="22"/>
          <w:szCs w:val="22"/>
        </w:rPr>
        <w:t>, za Dopredsjednika Vjekoslav Morankić</w:t>
      </w:r>
      <w:r w:rsidR="007425E4" w:rsidRPr="00AD5DA4">
        <w:rPr>
          <w:sz w:val="22"/>
          <w:szCs w:val="22"/>
        </w:rPr>
        <w:t>,</w:t>
      </w:r>
      <w:r w:rsidR="008A7625" w:rsidRPr="00AD5DA4">
        <w:rPr>
          <w:sz w:val="22"/>
          <w:szCs w:val="22"/>
        </w:rPr>
        <w:t xml:space="preserve"> </w:t>
      </w:r>
      <w:r w:rsidRPr="00AD5DA4">
        <w:rPr>
          <w:sz w:val="22"/>
          <w:szCs w:val="22"/>
        </w:rPr>
        <w:t>a za članove Predsjedništva:</w:t>
      </w:r>
      <w:r w:rsidR="00A44543" w:rsidRPr="00AD5DA4">
        <w:rPr>
          <w:sz w:val="22"/>
          <w:szCs w:val="22"/>
        </w:rPr>
        <w:t xml:space="preserve"> </w:t>
      </w:r>
      <w:r w:rsidR="001931BF" w:rsidRPr="00AD5DA4">
        <w:rPr>
          <w:sz w:val="22"/>
          <w:szCs w:val="22"/>
        </w:rPr>
        <w:t>Ana Alebić-Juretić</w:t>
      </w:r>
      <w:r w:rsidR="00A44543" w:rsidRPr="00AD5DA4">
        <w:rPr>
          <w:sz w:val="22"/>
          <w:szCs w:val="22"/>
        </w:rPr>
        <w:t>,</w:t>
      </w:r>
      <w:r w:rsidRPr="00AD5DA4">
        <w:rPr>
          <w:sz w:val="22"/>
          <w:szCs w:val="22"/>
        </w:rPr>
        <w:t xml:space="preserve"> </w:t>
      </w:r>
      <w:r w:rsidR="00A44543" w:rsidRPr="00AD5DA4">
        <w:rPr>
          <w:sz w:val="22"/>
          <w:szCs w:val="22"/>
        </w:rPr>
        <w:t xml:space="preserve">Boris </w:t>
      </w:r>
      <w:r w:rsidR="00631411" w:rsidRPr="00AD5DA4">
        <w:rPr>
          <w:sz w:val="22"/>
          <w:szCs w:val="22"/>
        </w:rPr>
        <w:t xml:space="preserve">Di Costanzo, </w:t>
      </w:r>
      <w:r w:rsidRPr="00AD5DA4">
        <w:rPr>
          <w:sz w:val="22"/>
          <w:szCs w:val="22"/>
        </w:rPr>
        <w:t>Emil Hrvatin, Luka Kik, Damir Morankić</w:t>
      </w:r>
      <w:r w:rsidR="001931BF" w:rsidRPr="00AD5DA4">
        <w:rPr>
          <w:sz w:val="22"/>
          <w:szCs w:val="22"/>
        </w:rPr>
        <w:t>,</w:t>
      </w:r>
      <w:r w:rsidRPr="00AD5DA4">
        <w:rPr>
          <w:sz w:val="22"/>
          <w:szCs w:val="22"/>
        </w:rPr>
        <w:t xml:space="preserve"> Ana Radulović</w:t>
      </w:r>
      <w:r w:rsidR="001931BF" w:rsidRPr="00AD5DA4">
        <w:rPr>
          <w:sz w:val="22"/>
          <w:szCs w:val="22"/>
        </w:rPr>
        <w:t xml:space="preserve"> i Valter Šverko. Na skupštini je donijeta odluka da Društvo u narednom mandatu od tri godine zastupaju Nataša Batistić, predsjednica, Vjekoslav Morankić dopredsjednik i Boris Di Costanzo, član Predsjedništva.</w:t>
      </w:r>
    </w:p>
    <w:p w:rsidR="00E9539B" w:rsidRDefault="00E9539B" w:rsidP="00CC5D8C">
      <w:pPr>
        <w:pStyle w:val="NoSpacing"/>
        <w:rPr>
          <w:sz w:val="22"/>
          <w:szCs w:val="22"/>
        </w:rPr>
      </w:pPr>
    </w:p>
    <w:p w:rsidR="00E9539B" w:rsidRDefault="00E9539B" w:rsidP="00CC5D8C">
      <w:pPr>
        <w:pStyle w:val="NoSpacing"/>
        <w:rPr>
          <w:sz w:val="22"/>
          <w:szCs w:val="22"/>
        </w:rPr>
      </w:pPr>
      <w:r>
        <w:rPr>
          <w:sz w:val="22"/>
          <w:szCs w:val="22"/>
        </w:rPr>
        <w:lastRenderedPageBreak/>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2</w:t>
      </w:r>
    </w:p>
    <w:p w:rsidR="00E9539B" w:rsidRPr="00AD5DA4" w:rsidRDefault="00E9539B" w:rsidP="00CC5D8C">
      <w:pPr>
        <w:pStyle w:val="NoSpacing"/>
        <w:rPr>
          <w:sz w:val="22"/>
          <w:szCs w:val="22"/>
        </w:rPr>
      </w:pPr>
    </w:p>
    <w:p w:rsidR="00F462B0" w:rsidRDefault="00501768" w:rsidP="008479B6">
      <w:pPr>
        <w:ind w:firstLine="708"/>
        <w:rPr>
          <w:sz w:val="24"/>
          <w:szCs w:val="24"/>
        </w:rPr>
      </w:pPr>
      <w:r w:rsidRPr="00A26055">
        <w:rPr>
          <w:sz w:val="24"/>
          <w:szCs w:val="24"/>
        </w:rPr>
        <w:t>Predsjedništvo je na svojoj konstituirajućoj sjednici</w:t>
      </w:r>
      <w:r w:rsidR="00A44543" w:rsidRPr="00A26055">
        <w:rPr>
          <w:sz w:val="24"/>
          <w:szCs w:val="24"/>
        </w:rPr>
        <w:t xml:space="preserve"> </w:t>
      </w:r>
      <w:r w:rsidR="006E2216">
        <w:rPr>
          <w:sz w:val="24"/>
          <w:szCs w:val="24"/>
        </w:rPr>
        <w:t xml:space="preserve">18. travnja </w:t>
      </w:r>
      <w:r w:rsidR="00A44543" w:rsidRPr="00A26055">
        <w:rPr>
          <w:sz w:val="24"/>
          <w:szCs w:val="24"/>
        </w:rPr>
        <w:t>201</w:t>
      </w:r>
      <w:r w:rsidR="006E2216">
        <w:rPr>
          <w:sz w:val="24"/>
          <w:szCs w:val="24"/>
        </w:rPr>
        <w:t>6.</w:t>
      </w:r>
      <w:r w:rsidRPr="00A26055">
        <w:rPr>
          <w:sz w:val="24"/>
          <w:szCs w:val="24"/>
        </w:rPr>
        <w:t xml:space="preserve">  izabralo Vjekoslava Morankića za tajnika, </w:t>
      </w:r>
      <w:r w:rsidR="00F462B0" w:rsidRPr="00A26055">
        <w:rPr>
          <w:sz w:val="24"/>
          <w:szCs w:val="24"/>
        </w:rPr>
        <w:t>a za blagajnika Damira Morankića. Ostala zaduženje utvrđena su kako slijedi:</w:t>
      </w:r>
    </w:p>
    <w:p w:rsidR="006E2216" w:rsidRDefault="006E2216" w:rsidP="00F462B0">
      <w:pPr>
        <w:rPr>
          <w:sz w:val="24"/>
          <w:szCs w:val="24"/>
        </w:rPr>
      </w:pPr>
      <w:r>
        <w:rPr>
          <w:sz w:val="24"/>
          <w:szCs w:val="24"/>
        </w:rPr>
        <w:tab/>
        <w:t>Boris Di Costanzo zadužen je:</w:t>
      </w:r>
    </w:p>
    <w:p w:rsidR="006E2216" w:rsidRDefault="006E2216" w:rsidP="006E2216">
      <w:pPr>
        <w:ind w:firstLine="708"/>
        <w:rPr>
          <w:sz w:val="24"/>
          <w:szCs w:val="24"/>
        </w:rPr>
      </w:pPr>
      <w:r>
        <w:rPr>
          <w:sz w:val="24"/>
          <w:szCs w:val="24"/>
        </w:rPr>
        <w:t>- da djeluje i kao osoba ovlaštena i za zastupanje Društva</w:t>
      </w:r>
    </w:p>
    <w:p w:rsidR="006E2216" w:rsidRDefault="006E2216" w:rsidP="006E2216">
      <w:pPr>
        <w:ind w:firstLine="708"/>
        <w:rPr>
          <w:sz w:val="24"/>
          <w:szCs w:val="24"/>
        </w:rPr>
      </w:pPr>
      <w:r>
        <w:rPr>
          <w:sz w:val="24"/>
          <w:szCs w:val="24"/>
        </w:rPr>
        <w:t xml:space="preserve">- imenovan je za </w:t>
      </w:r>
      <w:r w:rsidR="00CC5D8C">
        <w:rPr>
          <w:sz w:val="24"/>
          <w:szCs w:val="24"/>
        </w:rPr>
        <w:t>voditelja</w:t>
      </w:r>
      <w:r>
        <w:rPr>
          <w:sz w:val="24"/>
          <w:szCs w:val="24"/>
        </w:rPr>
        <w:t xml:space="preserve"> projekta Obilježavanje  110. godišnjice osnutka prvog esperantskog  društva na Rijeci i Hrvatskoj.</w:t>
      </w:r>
    </w:p>
    <w:p w:rsidR="006E2216" w:rsidRDefault="006E2216" w:rsidP="006E2216">
      <w:pPr>
        <w:ind w:firstLine="708"/>
        <w:rPr>
          <w:sz w:val="24"/>
          <w:szCs w:val="24"/>
        </w:rPr>
      </w:pPr>
      <w:r>
        <w:rPr>
          <w:sz w:val="24"/>
          <w:szCs w:val="24"/>
        </w:rPr>
        <w:t>- kao voditelj poslova održavanja  Hostela „Esperanto“ u Kostreni.</w:t>
      </w:r>
    </w:p>
    <w:p w:rsidR="008F4E10" w:rsidRDefault="006E2216" w:rsidP="006E2216">
      <w:pPr>
        <w:ind w:firstLine="708"/>
        <w:rPr>
          <w:sz w:val="24"/>
          <w:szCs w:val="24"/>
        </w:rPr>
      </w:pPr>
      <w:r>
        <w:rPr>
          <w:sz w:val="24"/>
          <w:szCs w:val="24"/>
        </w:rPr>
        <w:t>- za vođenje početnih tečajeva esperanta</w:t>
      </w:r>
      <w:r w:rsidR="008F4E10">
        <w:rPr>
          <w:sz w:val="24"/>
          <w:szCs w:val="24"/>
        </w:rPr>
        <w:t xml:space="preserve"> i</w:t>
      </w:r>
    </w:p>
    <w:p w:rsidR="00F462B0" w:rsidRPr="00A26055" w:rsidRDefault="008F4E10" w:rsidP="008F4E10">
      <w:pPr>
        <w:ind w:firstLine="708"/>
        <w:rPr>
          <w:sz w:val="24"/>
          <w:szCs w:val="24"/>
        </w:rPr>
      </w:pPr>
      <w:r>
        <w:rPr>
          <w:sz w:val="24"/>
          <w:szCs w:val="24"/>
        </w:rPr>
        <w:t>- za organiziranje posjeta starijim članovima Društva i organizaciju izleta.</w:t>
      </w:r>
      <w:r w:rsidR="006E2216">
        <w:rPr>
          <w:sz w:val="24"/>
          <w:szCs w:val="24"/>
        </w:rPr>
        <w:t xml:space="preserve"> </w:t>
      </w:r>
    </w:p>
    <w:p w:rsidR="00250959" w:rsidRPr="00A26055" w:rsidRDefault="00F462B0" w:rsidP="00F462B0">
      <w:pPr>
        <w:rPr>
          <w:sz w:val="24"/>
          <w:szCs w:val="24"/>
        </w:rPr>
      </w:pPr>
      <w:r w:rsidRPr="00A26055">
        <w:rPr>
          <w:sz w:val="24"/>
          <w:szCs w:val="24"/>
        </w:rPr>
        <w:tab/>
        <w:t>Ana Radulović se zaduž</w:t>
      </w:r>
      <w:r w:rsidR="00341FA6">
        <w:rPr>
          <w:sz w:val="24"/>
          <w:szCs w:val="24"/>
        </w:rPr>
        <w:t>ena je</w:t>
      </w:r>
      <w:r w:rsidRPr="00A26055">
        <w:rPr>
          <w:sz w:val="24"/>
          <w:szCs w:val="24"/>
        </w:rPr>
        <w:t xml:space="preserve"> za arhivara , te dežurstva u Društvu</w:t>
      </w:r>
      <w:r w:rsidR="00250959" w:rsidRPr="00A26055">
        <w:rPr>
          <w:sz w:val="24"/>
          <w:szCs w:val="24"/>
        </w:rPr>
        <w:t>.</w:t>
      </w:r>
    </w:p>
    <w:p w:rsidR="00F462B0" w:rsidRPr="00A26055" w:rsidRDefault="00250959" w:rsidP="00250959">
      <w:pPr>
        <w:ind w:firstLine="708"/>
        <w:rPr>
          <w:sz w:val="24"/>
          <w:szCs w:val="24"/>
        </w:rPr>
      </w:pPr>
      <w:r w:rsidRPr="00A26055">
        <w:rPr>
          <w:sz w:val="24"/>
          <w:szCs w:val="24"/>
        </w:rPr>
        <w:t xml:space="preserve">Za održavanje i informacije  u ormariću na Korzu zadužuje se </w:t>
      </w:r>
      <w:r w:rsidR="008F4E10">
        <w:rPr>
          <w:sz w:val="24"/>
          <w:szCs w:val="24"/>
        </w:rPr>
        <w:t>Vjekoslav Morankić</w:t>
      </w:r>
      <w:r w:rsidR="00F462B0" w:rsidRPr="00A26055">
        <w:rPr>
          <w:sz w:val="24"/>
          <w:szCs w:val="24"/>
        </w:rPr>
        <w:t>.</w:t>
      </w:r>
    </w:p>
    <w:p w:rsidR="00F462B0" w:rsidRPr="00A26055" w:rsidRDefault="00F462B0" w:rsidP="00F462B0">
      <w:pPr>
        <w:rPr>
          <w:sz w:val="24"/>
          <w:szCs w:val="24"/>
        </w:rPr>
      </w:pPr>
      <w:r w:rsidRPr="00A26055">
        <w:rPr>
          <w:sz w:val="24"/>
          <w:szCs w:val="24"/>
        </w:rPr>
        <w:tab/>
        <w:t>Za izdavanje, pripremu i distribuciju biltena Društva «Informilo» zaduž</w:t>
      </w:r>
      <w:r w:rsidR="008F4E10">
        <w:rPr>
          <w:sz w:val="24"/>
          <w:szCs w:val="24"/>
        </w:rPr>
        <w:t>eni</w:t>
      </w:r>
      <w:r w:rsidRPr="00A26055">
        <w:rPr>
          <w:sz w:val="24"/>
          <w:szCs w:val="24"/>
        </w:rPr>
        <w:t xml:space="preserve"> s</w:t>
      </w:r>
      <w:r w:rsidR="008F4E10">
        <w:rPr>
          <w:sz w:val="24"/>
          <w:szCs w:val="24"/>
        </w:rPr>
        <w:t>u</w:t>
      </w:r>
      <w:r w:rsidRPr="00A26055">
        <w:rPr>
          <w:sz w:val="24"/>
          <w:szCs w:val="24"/>
        </w:rPr>
        <w:t xml:space="preserve"> Boris Di Costanzo i Vjekoslav Morankić.</w:t>
      </w:r>
    </w:p>
    <w:p w:rsidR="00F462B0" w:rsidRPr="00A26055" w:rsidRDefault="00F462B0" w:rsidP="00F462B0">
      <w:pPr>
        <w:rPr>
          <w:sz w:val="24"/>
          <w:szCs w:val="24"/>
        </w:rPr>
      </w:pPr>
      <w:r w:rsidRPr="00A26055">
        <w:rPr>
          <w:sz w:val="24"/>
          <w:szCs w:val="24"/>
        </w:rPr>
        <w:tab/>
        <w:t>Za organizaciju radova</w:t>
      </w:r>
      <w:r w:rsidR="00341FA6">
        <w:rPr>
          <w:sz w:val="24"/>
          <w:szCs w:val="24"/>
        </w:rPr>
        <w:t xml:space="preserve"> (održavanja)</w:t>
      </w:r>
      <w:r w:rsidRPr="00A26055">
        <w:rPr>
          <w:sz w:val="24"/>
          <w:szCs w:val="24"/>
        </w:rPr>
        <w:t xml:space="preserve"> na zgradi «Esperanto Domo» zaduže</w:t>
      </w:r>
      <w:r w:rsidR="008F4E10">
        <w:rPr>
          <w:sz w:val="24"/>
          <w:szCs w:val="24"/>
        </w:rPr>
        <w:t>n</w:t>
      </w:r>
      <w:r w:rsidRPr="00A26055">
        <w:rPr>
          <w:sz w:val="24"/>
          <w:szCs w:val="24"/>
        </w:rPr>
        <w:t xml:space="preserve"> </w:t>
      </w:r>
      <w:r w:rsidR="008F4E10">
        <w:rPr>
          <w:sz w:val="24"/>
          <w:szCs w:val="24"/>
        </w:rPr>
        <w:t>j</w:t>
      </w:r>
      <w:r w:rsidRPr="00A26055">
        <w:rPr>
          <w:sz w:val="24"/>
          <w:szCs w:val="24"/>
        </w:rPr>
        <w:t xml:space="preserve">e </w:t>
      </w:r>
      <w:r w:rsidR="008F4E10">
        <w:rPr>
          <w:sz w:val="24"/>
          <w:szCs w:val="24"/>
        </w:rPr>
        <w:t>Boris Di Costanzo</w:t>
      </w:r>
      <w:r w:rsidRPr="00A26055">
        <w:rPr>
          <w:sz w:val="24"/>
          <w:szCs w:val="24"/>
        </w:rPr>
        <w:t xml:space="preserve">. </w:t>
      </w:r>
    </w:p>
    <w:p w:rsidR="00F462B0" w:rsidRPr="00A26055" w:rsidRDefault="00F462B0" w:rsidP="00F462B0">
      <w:pPr>
        <w:rPr>
          <w:sz w:val="24"/>
          <w:szCs w:val="24"/>
        </w:rPr>
      </w:pPr>
      <w:r w:rsidRPr="00A26055">
        <w:rPr>
          <w:sz w:val="24"/>
          <w:szCs w:val="24"/>
        </w:rPr>
        <w:tab/>
      </w:r>
      <w:r w:rsidR="008F4E10">
        <w:rPr>
          <w:sz w:val="24"/>
          <w:szCs w:val="24"/>
        </w:rPr>
        <w:t>Luka Kik uređuje stra</w:t>
      </w:r>
      <w:r w:rsidRPr="00A26055">
        <w:rPr>
          <w:sz w:val="24"/>
          <w:szCs w:val="24"/>
        </w:rPr>
        <w:t xml:space="preserve">nicu Društva na elektroničkoj mreži </w:t>
      </w:r>
      <w:hyperlink r:id="rId7" w:history="1">
        <w:r w:rsidRPr="00A26055">
          <w:rPr>
            <w:rStyle w:val="Hyperlink"/>
            <w:sz w:val="24"/>
            <w:szCs w:val="24"/>
          </w:rPr>
          <w:t>www.esperanto-rijeka.hr</w:t>
        </w:r>
      </w:hyperlink>
      <w:r w:rsidR="00250959" w:rsidRPr="00A26055">
        <w:rPr>
          <w:sz w:val="24"/>
          <w:szCs w:val="24"/>
        </w:rPr>
        <w:t xml:space="preserve"> </w:t>
      </w:r>
      <w:r w:rsidR="008478E8">
        <w:rPr>
          <w:sz w:val="24"/>
          <w:szCs w:val="24"/>
        </w:rPr>
        <w:t>.</w:t>
      </w:r>
    </w:p>
    <w:p w:rsidR="00173AD0" w:rsidRPr="00A26055" w:rsidRDefault="00F462B0" w:rsidP="00F462B0">
      <w:pPr>
        <w:rPr>
          <w:sz w:val="24"/>
          <w:szCs w:val="24"/>
        </w:rPr>
      </w:pPr>
      <w:r w:rsidRPr="00A26055">
        <w:rPr>
          <w:sz w:val="24"/>
          <w:szCs w:val="24"/>
        </w:rPr>
        <w:tab/>
        <w:t>Potpor</w:t>
      </w:r>
      <w:r w:rsidR="00C241BE">
        <w:rPr>
          <w:sz w:val="24"/>
          <w:szCs w:val="24"/>
        </w:rPr>
        <w:t>u</w:t>
      </w:r>
      <w:r w:rsidRPr="00A26055">
        <w:rPr>
          <w:sz w:val="24"/>
          <w:szCs w:val="24"/>
        </w:rPr>
        <w:t xml:space="preserve"> informacionom sustavu Društva davat će i Luka Kik</w:t>
      </w:r>
      <w:r w:rsidR="00173AD0" w:rsidRPr="00A26055">
        <w:rPr>
          <w:sz w:val="24"/>
          <w:szCs w:val="24"/>
        </w:rPr>
        <w:t>.</w:t>
      </w:r>
    </w:p>
    <w:p w:rsidR="00F462B0" w:rsidRPr="00A26055" w:rsidRDefault="00F462B0" w:rsidP="00F462B0">
      <w:pPr>
        <w:rPr>
          <w:sz w:val="24"/>
          <w:szCs w:val="24"/>
        </w:rPr>
      </w:pPr>
      <w:r w:rsidRPr="00A26055">
        <w:rPr>
          <w:sz w:val="24"/>
          <w:szCs w:val="24"/>
        </w:rPr>
        <w:tab/>
        <w:t>Za rad s omladinom zaduž</w:t>
      </w:r>
      <w:r w:rsidR="008F4E10">
        <w:rPr>
          <w:sz w:val="24"/>
          <w:szCs w:val="24"/>
        </w:rPr>
        <w:t xml:space="preserve">eni </w:t>
      </w:r>
      <w:r w:rsidRPr="00A26055">
        <w:rPr>
          <w:sz w:val="24"/>
          <w:szCs w:val="24"/>
        </w:rPr>
        <w:t>s</w:t>
      </w:r>
      <w:r w:rsidR="008F4E10">
        <w:rPr>
          <w:sz w:val="24"/>
          <w:szCs w:val="24"/>
        </w:rPr>
        <w:t>u</w:t>
      </w:r>
      <w:r w:rsidRPr="00A26055">
        <w:rPr>
          <w:sz w:val="24"/>
          <w:szCs w:val="24"/>
        </w:rPr>
        <w:t xml:space="preserve"> </w:t>
      </w:r>
      <w:r w:rsidR="00250959" w:rsidRPr="00A26055">
        <w:rPr>
          <w:sz w:val="24"/>
          <w:szCs w:val="24"/>
        </w:rPr>
        <w:t>Damir M</w:t>
      </w:r>
      <w:r w:rsidRPr="00A26055">
        <w:rPr>
          <w:sz w:val="24"/>
          <w:szCs w:val="24"/>
        </w:rPr>
        <w:t>orankić i Luka Kik.</w:t>
      </w:r>
    </w:p>
    <w:p w:rsidR="00F462B0" w:rsidRPr="00A26055" w:rsidRDefault="00F462B0" w:rsidP="00F462B0">
      <w:pPr>
        <w:rPr>
          <w:sz w:val="24"/>
          <w:szCs w:val="24"/>
        </w:rPr>
      </w:pPr>
      <w:r w:rsidRPr="00A26055">
        <w:rPr>
          <w:sz w:val="24"/>
          <w:szCs w:val="24"/>
        </w:rPr>
        <w:tab/>
        <w:t>Distribuciju časopisa «Tempo» radit će članovi društva povremeno.</w:t>
      </w:r>
    </w:p>
    <w:p w:rsidR="00F462B0" w:rsidRPr="00A26055" w:rsidRDefault="00F462B0" w:rsidP="00F462B0">
      <w:pPr>
        <w:rPr>
          <w:sz w:val="24"/>
          <w:szCs w:val="24"/>
        </w:rPr>
      </w:pPr>
      <w:r w:rsidRPr="00A26055">
        <w:rPr>
          <w:sz w:val="24"/>
          <w:szCs w:val="24"/>
        </w:rPr>
        <w:tab/>
        <w:t xml:space="preserve">Zahtjeve za subvencije od Grada Rijeke, Primorsko-goranske županije te drugih potencijalnih sponzora radit će </w:t>
      </w:r>
      <w:r w:rsidR="00250959" w:rsidRPr="00A26055">
        <w:rPr>
          <w:sz w:val="24"/>
          <w:szCs w:val="24"/>
        </w:rPr>
        <w:t>Nataša Batistić,</w:t>
      </w:r>
      <w:r w:rsidRPr="00A26055">
        <w:rPr>
          <w:sz w:val="24"/>
          <w:szCs w:val="24"/>
        </w:rPr>
        <w:t xml:space="preserve"> Vjekoslav Morankić i Boris Di Costanzo</w:t>
      </w:r>
      <w:r w:rsidR="008F4E10">
        <w:rPr>
          <w:sz w:val="24"/>
          <w:szCs w:val="24"/>
        </w:rPr>
        <w:t xml:space="preserve"> i Ana Alebić-Juretić</w:t>
      </w:r>
      <w:r w:rsidRPr="00A26055">
        <w:rPr>
          <w:sz w:val="24"/>
          <w:szCs w:val="24"/>
        </w:rPr>
        <w:t>.</w:t>
      </w:r>
    </w:p>
    <w:p w:rsidR="00FA30BA" w:rsidRPr="00A26055" w:rsidRDefault="00501768" w:rsidP="006C23A2">
      <w:pPr>
        <w:ind w:firstLine="708"/>
        <w:rPr>
          <w:sz w:val="24"/>
          <w:szCs w:val="24"/>
        </w:rPr>
      </w:pPr>
      <w:r w:rsidRPr="00A26055">
        <w:rPr>
          <w:sz w:val="24"/>
          <w:szCs w:val="24"/>
        </w:rPr>
        <w:t>Pojedini članovi Predsjedništva su tokom godine zaduženi za vođenje pojedinih projekata što će se navesti u dijelu ovog izvještaja koji se odnosi na projekte ili aktivnosti.</w:t>
      </w:r>
    </w:p>
    <w:p w:rsidR="00065586" w:rsidRPr="00A26055" w:rsidRDefault="00FA30BA" w:rsidP="006C23A2">
      <w:pPr>
        <w:ind w:firstLine="708"/>
        <w:rPr>
          <w:sz w:val="24"/>
          <w:szCs w:val="24"/>
        </w:rPr>
      </w:pPr>
      <w:r w:rsidRPr="00A26055">
        <w:rPr>
          <w:sz w:val="24"/>
          <w:szCs w:val="24"/>
        </w:rPr>
        <w:t xml:space="preserve">Predsjednica društva Nataša Batistić </w:t>
      </w:r>
      <w:r w:rsidR="0026708D" w:rsidRPr="00A26055">
        <w:rPr>
          <w:sz w:val="24"/>
          <w:szCs w:val="24"/>
        </w:rPr>
        <w:t xml:space="preserve">bila je </w:t>
      </w:r>
      <w:r w:rsidRPr="00A26055">
        <w:rPr>
          <w:sz w:val="24"/>
          <w:szCs w:val="24"/>
        </w:rPr>
        <w:t xml:space="preserve"> zaposl</w:t>
      </w:r>
      <w:r w:rsidR="0026708D" w:rsidRPr="00A26055">
        <w:rPr>
          <w:sz w:val="24"/>
          <w:szCs w:val="24"/>
        </w:rPr>
        <w:t>ena</w:t>
      </w:r>
      <w:r w:rsidRPr="00A26055">
        <w:rPr>
          <w:sz w:val="24"/>
          <w:szCs w:val="24"/>
        </w:rPr>
        <w:t xml:space="preserve"> pa je bila onemogućena da vodi tečajeve esperanta. Vođenje tečajeva preuzeo je Boris Di Costanzo</w:t>
      </w:r>
      <w:r w:rsidR="00065586" w:rsidRPr="00A26055">
        <w:rPr>
          <w:sz w:val="24"/>
          <w:szCs w:val="24"/>
        </w:rPr>
        <w:t>.</w:t>
      </w:r>
    </w:p>
    <w:p w:rsidR="00501768" w:rsidRPr="00A26055" w:rsidRDefault="00065586" w:rsidP="006C23A2">
      <w:pPr>
        <w:ind w:firstLine="708"/>
        <w:rPr>
          <w:sz w:val="24"/>
          <w:szCs w:val="24"/>
        </w:rPr>
      </w:pPr>
      <w:r w:rsidRPr="00A26055">
        <w:rPr>
          <w:sz w:val="24"/>
          <w:szCs w:val="24"/>
        </w:rPr>
        <w:t>U tijeku 2013.</w:t>
      </w:r>
      <w:r w:rsidR="0026708D" w:rsidRPr="00A26055">
        <w:rPr>
          <w:sz w:val="24"/>
          <w:szCs w:val="24"/>
        </w:rPr>
        <w:t xml:space="preserve"> i 14.</w:t>
      </w:r>
      <w:r w:rsidRPr="00A26055">
        <w:rPr>
          <w:sz w:val="24"/>
          <w:szCs w:val="24"/>
        </w:rPr>
        <w:t xml:space="preserve"> godine razbolila se Josipa Katunar pa ona više nije u mogućnosti uređivat</w:t>
      </w:r>
      <w:r w:rsidR="005454EA" w:rsidRPr="00A26055">
        <w:rPr>
          <w:sz w:val="24"/>
          <w:szCs w:val="24"/>
        </w:rPr>
        <w:t>i</w:t>
      </w:r>
      <w:r w:rsidRPr="00A26055">
        <w:rPr>
          <w:sz w:val="24"/>
          <w:szCs w:val="24"/>
        </w:rPr>
        <w:t xml:space="preserve"> knjižnicu. Društvo će uskoro morati pronaći novu osobu volontera da uređuje knjižnicu</w:t>
      </w:r>
      <w:r w:rsidR="008F4E10">
        <w:rPr>
          <w:sz w:val="24"/>
          <w:szCs w:val="24"/>
        </w:rPr>
        <w:t>.</w:t>
      </w:r>
      <w:r w:rsidR="00501768" w:rsidRPr="00A26055">
        <w:rPr>
          <w:sz w:val="24"/>
          <w:szCs w:val="24"/>
        </w:rPr>
        <w:t xml:space="preserve"> </w:t>
      </w:r>
    </w:p>
    <w:p w:rsidR="00501768" w:rsidRPr="00A26055" w:rsidRDefault="00501768" w:rsidP="00501768">
      <w:pPr>
        <w:rPr>
          <w:sz w:val="24"/>
          <w:szCs w:val="24"/>
        </w:rPr>
      </w:pPr>
    </w:p>
    <w:p w:rsidR="00501768" w:rsidRPr="00A26055" w:rsidRDefault="00501768" w:rsidP="00501768">
      <w:pPr>
        <w:rPr>
          <w:sz w:val="24"/>
          <w:szCs w:val="24"/>
        </w:rPr>
      </w:pPr>
      <w:r w:rsidRPr="00A26055">
        <w:rPr>
          <w:sz w:val="24"/>
          <w:szCs w:val="24"/>
        </w:rPr>
        <w:t>ČLANSTVO</w:t>
      </w:r>
    </w:p>
    <w:p w:rsidR="00501768" w:rsidRPr="00A26055" w:rsidRDefault="00341FA6" w:rsidP="00501768">
      <w:pPr>
        <w:rPr>
          <w:sz w:val="24"/>
          <w:szCs w:val="24"/>
        </w:rPr>
      </w:pPr>
      <w:r>
        <w:rPr>
          <w:sz w:val="24"/>
          <w:szCs w:val="24"/>
        </w:rPr>
        <w:tab/>
        <w:t>Društvo 31-12-2017 ima</w:t>
      </w:r>
      <w:r w:rsidR="00501768" w:rsidRPr="00A26055">
        <w:rPr>
          <w:sz w:val="24"/>
          <w:szCs w:val="24"/>
        </w:rPr>
        <w:t xml:space="preserve"> </w:t>
      </w:r>
      <w:r w:rsidR="000C77CC">
        <w:rPr>
          <w:sz w:val="24"/>
          <w:szCs w:val="24"/>
        </w:rPr>
        <w:t>4</w:t>
      </w:r>
      <w:r>
        <w:rPr>
          <w:sz w:val="24"/>
          <w:szCs w:val="24"/>
        </w:rPr>
        <w:t>7</w:t>
      </w:r>
      <w:r w:rsidR="00501768" w:rsidRPr="00A26055">
        <w:rPr>
          <w:sz w:val="24"/>
          <w:szCs w:val="24"/>
        </w:rPr>
        <w:t xml:space="preserve"> član</w:t>
      </w:r>
      <w:r w:rsidR="005E3401">
        <w:rPr>
          <w:sz w:val="24"/>
          <w:szCs w:val="24"/>
        </w:rPr>
        <w:t>ov</w:t>
      </w:r>
      <w:r w:rsidR="00501768" w:rsidRPr="00A26055">
        <w:rPr>
          <w:sz w:val="24"/>
          <w:szCs w:val="24"/>
        </w:rPr>
        <w:t>a</w:t>
      </w:r>
      <w:r w:rsidR="008B2CB2">
        <w:rPr>
          <w:sz w:val="24"/>
          <w:szCs w:val="24"/>
        </w:rPr>
        <w:t xml:space="preserve">, od kojih </w:t>
      </w:r>
      <w:r>
        <w:rPr>
          <w:sz w:val="24"/>
          <w:szCs w:val="24"/>
        </w:rPr>
        <w:t>40</w:t>
      </w:r>
      <w:r w:rsidR="008B2CB2">
        <w:rPr>
          <w:sz w:val="24"/>
          <w:szCs w:val="24"/>
        </w:rPr>
        <w:t xml:space="preserve"> redovn</w:t>
      </w:r>
      <w:r w:rsidR="008479B6">
        <w:rPr>
          <w:sz w:val="24"/>
          <w:szCs w:val="24"/>
        </w:rPr>
        <w:t>ih</w:t>
      </w:r>
      <w:r w:rsidR="008B2CB2">
        <w:rPr>
          <w:sz w:val="24"/>
          <w:szCs w:val="24"/>
        </w:rPr>
        <w:t xml:space="preserve"> i 7 pomažućih (podupirajućih)</w:t>
      </w:r>
      <w:r w:rsidR="00FA30BA" w:rsidRPr="00A26055">
        <w:rPr>
          <w:sz w:val="24"/>
          <w:szCs w:val="24"/>
        </w:rPr>
        <w:t xml:space="preserve">. </w:t>
      </w:r>
      <w:r w:rsidR="005E3401">
        <w:rPr>
          <w:sz w:val="24"/>
          <w:szCs w:val="24"/>
        </w:rPr>
        <w:t>Za 201</w:t>
      </w:r>
      <w:r>
        <w:rPr>
          <w:sz w:val="24"/>
          <w:szCs w:val="24"/>
        </w:rPr>
        <w:t>7</w:t>
      </w:r>
      <w:r w:rsidR="00501768" w:rsidRPr="00A26055">
        <w:rPr>
          <w:sz w:val="24"/>
          <w:szCs w:val="24"/>
        </w:rPr>
        <w:t xml:space="preserve">.g. </w:t>
      </w:r>
      <w:r w:rsidR="00FB26B4">
        <w:rPr>
          <w:sz w:val="24"/>
          <w:szCs w:val="24"/>
        </w:rPr>
        <w:t>i/ili 201</w:t>
      </w:r>
      <w:r>
        <w:rPr>
          <w:sz w:val="24"/>
          <w:szCs w:val="24"/>
        </w:rPr>
        <w:t>6</w:t>
      </w:r>
      <w:r w:rsidR="00FB26B4">
        <w:rPr>
          <w:sz w:val="24"/>
          <w:szCs w:val="24"/>
        </w:rPr>
        <w:t>.</w:t>
      </w:r>
      <w:r>
        <w:rPr>
          <w:sz w:val="24"/>
          <w:szCs w:val="24"/>
        </w:rPr>
        <w:t>g.</w:t>
      </w:r>
      <w:r w:rsidR="00FB26B4">
        <w:rPr>
          <w:sz w:val="24"/>
          <w:szCs w:val="24"/>
        </w:rPr>
        <w:t xml:space="preserve"> </w:t>
      </w:r>
      <w:r w:rsidR="00501768" w:rsidRPr="00A26055">
        <w:rPr>
          <w:sz w:val="24"/>
          <w:szCs w:val="24"/>
        </w:rPr>
        <w:t>članarinu je platilo ukupno</w:t>
      </w:r>
      <w:r w:rsidR="00FA30BA" w:rsidRPr="00A26055">
        <w:rPr>
          <w:sz w:val="24"/>
          <w:szCs w:val="24"/>
        </w:rPr>
        <w:t xml:space="preserve"> </w:t>
      </w:r>
      <w:r w:rsidR="00501768" w:rsidRPr="00A26055">
        <w:rPr>
          <w:sz w:val="24"/>
          <w:szCs w:val="24"/>
        </w:rPr>
        <w:t xml:space="preserve"> </w:t>
      </w:r>
      <w:r w:rsidR="005E3401">
        <w:rPr>
          <w:sz w:val="24"/>
          <w:szCs w:val="24"/>
        </w:rPr>
        <w:t>3</w:t>
      </w:r>
      <w:r w:rsidR="00FB26B4">
        <w:rPr>
          <w:sz w:val="24"/>
          <w:szCs w:val="24"/>
        </w:rPr>
        <w:t>2</w:t>
      </w:r>
      <w:r w:rsidR="00501768" w:rsidRPr="00A26055">
        <w:rPr>
          <w:sz w:val="24"/>
          <w:szCs w:val="24"/>
        </w:rPr>
        <w:t xml:space="preserve"> </w:t>
      </w:r>
      <w:r w:rsidR="00FB26B4">
        <w:rPr>
          <w:sz w:val="24"/>
          <w:szCs w:val="24"/>
        </w:rPr>
        <w:t xml:space="preserve"> redovna </w:t>
      </w:r>
      <w:r w:rsidR="00501768" w:rsidRPr="00A26055">
        <w:rPr>
          <w:sz w:val="24"/>
          <w:szCs w:val="24"/>
        </w:rPr>
        <w:t>član</w:t>
      </w:r>
      <w:r w:rsidR="00FB26B4">
        <w:rPr>
          <w:sz w:val="24"/>
          <w:szCs w:val="24"/>
        </w:rPr>
        <w:t>a</w:t>
      </w:r>
      <w:r w:rsidR="00147B24">
        <w:rPr>
          <w:sz w:val="24"/>
          <w:szCs w:val="24"/>
        </w:rPr>
        <w:t xml:space="preserve"> i 7 pomažućih</w:t>
      </w:r>
      <w:r w:rsidR="007A7F0A" w:rsidRPr="00A26055">
        <w:rPr>
          <w:sz w:val="24"/>
          <w:szCs w:val="24"/>
        </w:rPr>
        <w:t>.</w:t>
      </w:r>
      <w:r w:rsidR="00501768" w:rsidRPr="00A26055">
        <w:rPr>
          <w:sz w:val="24"/>
          <w:szCs w:val="24"/>
        </w:rPr>
        <w:t xml:space="preserve"> </w:t>
      </w:r>
      <w:r w:rsidR="007A7F0A" w:rsidRPr="00A26055">
        <w:rPr>
          <w:sz w:val="24"/>
          <w:szCs w:val="24"/>
        </w:rPr>
        <w:t>T</w:t>
      </w:r>
      <w:r w:rsidR="00501768" w:rsidRPr="00A26055">
        <w:rPr>
          <w:sz w:val="24"/>
          <w:szCs w:val="24"/>
        </w:rPr>
        <w:t xml:space="preserve">ako </w:t>
      </w:r>
      <w:r w:rsidR="003F67D1">
        <w:rPr>
          <w:sz w:val="24"/>
          <w:szCs w:val="24"/>
        </w:rPr>
        <w:t xml:space="preserve">da </w:t>
      </w:r>
      <w:r w:rsidR="00FB26B4">
        <w:rPr>
          <w:sz w:val="24"/>
          <w:szCs w:val="24"/>
        </w:rPr>
        <w:t>je ukupno članarinu za 2016. i 2017.</w:t>
      </w:r>
      <w:r w:rsidR="00C532EE">
        <w:rPr>
          <w:sz w:val="24"/>
          <w:szCs w:val="24"/>
        </w:rPr>
        <w:t xml:space="preserve"> </w:t>
      </w:r>
      <w:r w:rsidR="00FB26B4">
        <w:rPr>
          <w:sz w:val="24"/>
          <w:szCs w:val="24"/>
        </w:rPr>
        <w:t xml:space="preserve"> Platilo 39 članova. </w:t>
      </w:r>
    </w:p>
    <w:p w:rsidR="00040FB8" w:rsidRDefault="00501768" w:rsidP="00501768">
      <w:pPr>
        <w:rPr>
          <w:sz w:val="24"/>
          <w:szCs w:val="24"/>
        </w:rPr>
      </w:pPr>
      <w:r w:rsidRPr="00A26055">
        <w:rPr>
          <w:sz w:val="24"/>
          <w:szCs w:val="24"/>
        </w:rPr>
        <w:tab/>
        <w:t>U 20</w:t>
      </w:r>
      <w:r w:rsidR="004F4C05" w:rsidRPr="00A26055">
        <w:rPr>
          <w:sz w:val="24"/>
          <w:szCs w:val="24"/>
        </w:rPr>
        <w:t>1</w:t>
      </w:r>
      <w:r w:rsidR="00341FA6">
        <w:rPr>
          <w:sz w:val="24"/>
          <w:szCs w:val="24"/>
        </w:rPr>
        <w:t>7</w:t>
      </w:r>
      <w:r w:rsidRPr="00A26055">
        <w:rPr>
          <w:sz w:val="24"/>
          <w:szCs w:val="24"/>
        </w:rPr>
        <w:t xml:space="preserve">. u Društvo </w:t>
      </w:r>
      <w:r w:rsidR="00341FA6">
        <w:rPr>
          <w:sz w:val="24"/>
          <w:szCs w:val="24"/>
        </w:rPr>
        <w:t xml:space="preserve">su </w:t>
      </w:r>
      <w:r w:rsidR="00335BAD" w:rsidRPr="00A26055">
        <w:rPr>
          <w:sz w:val="24"/>
          <w:szCs w:val="24"/>
        </w:rPr>
        <w:t>s</w:t>
      </w:r>
      <w:r w:rsidRPr="00A26055">
        <w:rPr>
          <w:sz w:val="24"/>
          <w:szCs w:val="24"/>
        </w:rPr>
        <w:t>e</w:t>
      </w:r>
      <w:r w:rsidR="00D12C25" w:rsidRPr="00A26055">
        <w:rPr>
          <w:sz w:val="24"/>
          <w:szCs w:val="24"/>
        </w:rPr>
        <w:t xml:space="preserve"> </w:t>
      </w:r>
      <w:r w:rsidR="007A7F0A" w:rsidRPr="00A26055">
        <w:rPr>
          <w:sz w:val="24"/>
          <w:szCs w:val="24"/>
        </w:rPr>
        <w:t>u</w:t>
      </w:r>
      <w:r w:rsidR="00D12C25" w:rsidRPr="00A26055">
        <w:rPr>
          <w:sz w:val="24"/>
          <w:szCs w:val="24"/>
        </w:rPr>
        <w:t>člani</w:t>
      </w:r>
      <w:r w:rsidR="007A7F0A" w:rsidRPr="00A26055">
        <w:rPr>
          <w:sz w:val="24"/>
          <w:szCs w:val="24"/>
        </w:rPr>
        <w:t>la</w:t>
      </w:r>
      <w:r w:rsidR="00341FA6">
        <w:rPr>
          <w:sz w:val="24"/>
          <w:szCs w:val="24"/>
        </w:rPr>
        <w:t xml:space="preserve"> dva redovna člana </w:t>
      </w:r>
      <w:r w:rsidR="007A7F0A" w:rsidRPr="00A26055">
        <w:rPr>
          <w:sz w:val="24"/>
          <w:szCs w:val="24"/>
        </w:rPr>
        <w:t xml:space="preserve">i to </w:t>
      </w:r>
      <w:r w:rsidR="00341FA6">
        <w:rPr>
          <w:sz w:val="24"/>
          <w:szCs w:val="24"/>
        </w:rPr>
        <w:t xml:space="preserve">Goran Krapić i Leo Nenadich </w:t>
      </w:r>
      <w:r w:rsidR="008B2CB2">
        <w:rPr>
          <w:sz w:val="24"/>
          <w:szCs w:val="24"/>
        </w:rPr>
        <w:tab/>
      </w:r>
      <w:r w:rsidR="00040FB8">
        <w:rPr>
          <w:sz w:val="24"/>
          <w:szCs w:val="24"/>
        </w:rPr>
        <w:t>U 201</w:t>
      </w:r>
      <w:r w:rsidR="00341FA6">
        <w:rPr>
          <w:sz w:val="24"/>
          <w:szCs w:val="24"/>
        </w:rPr>
        <w:t>7</w:t>
      </w:r>
      <w:r w:rsidR="00040FB8">
        <w:rPr>
          <w:sz w:val="24"/>
          <w:szCs w:val="24"/>
        </w:rPr>
        <w:t>. godini nije bilo brisanja članova iz Društva  i nitko nije napostio Društvo.</w:t>
      </w:r>
    </w:p>
    <w:p w:rsidR="00501768" w:rsidRPr="00A26055" w:rsidRDefault="00501768" w:rsidP="00501768">
      <w:pPr>
        <w:rPr>
          <w:sz w:val="24"/>
          <w:szCs w:val="24"/>
        </w:rPr>
      </w:pPr>
      <w:r w:rsidRPr="00A26055">
        <w:rPr>
          <w:sz w:val="24"/>
          <w:szCs w:val="24"/>
        </w:rPr>
        <w:tab/>
        <w:t xml:space="preserve">Članovi Predsjedništva povremeno posjećuju starije ili nemoćne članove </w:t>
      </w:r>
      <w:r w:rsidR="0025105C">
        <w:rPr>
          <w:sz w:val="24"/>
          <w:szCs w:val="24"/>
        </w:rPr>
        <w:t>D</w:t>
      </w:r>
      <w:r w:rsidRPr="00A26055">
        <w:rPr>
          <w:sz w:val="24"/>
          <w:szCs w:val="24"/>
        </w:rPr>
        <w:t>ruštva.</w:t>
      </w:r>
    </w:p>
    <w:p w:rsidR="003E092E" w:rsidRDefault="003E092E" w:rsidP="00501768">
      <w:pPr>
        <w:rPr>
          <w:sz w:val="24"/>
          <w:szCs w:val="24"/>
        </w:rPr>
      </w:pPr>
    </w:p>
    <w:p w:rsidR="00501768" w:rsidRPr="00A26055" w:rsidRDefault="008A7C41" w:rsidP="00501768">
      <w:pPr>
        <w:rPr>
          <w:sz w:val="24"/>
          <w:szCs w:val="24"/>
        </w:rPr>
      </w:pPr>
      <w:r>
        <w:rPr>
          <w:sz w:val="24"/>
          <w:szCs w:val="24"/>
        </w:rPr>
        <w:t>PREDSJEDNIŠTVO</w:t>
      </w:r>
    </w:p>
    <w:p w:rsidR="00035657" w:rsidRDefault="00501768" w:rsidP="00035657">
      <w:pPr>
        <w:ind w:firstLine="708"/>
        <w:rPr>
          <w:sz w:val="24"/>
          <w:szCs w:val="24"/>
        </w:rPr>
      </w:pPr>
      <w:r w:rsidRPr="00A26055">
        <w:rPr>
          <w:sz w:val="24"/>
          <w:szCs w:val="24"/>
        </w:rPr>
        <w:t>Predsjedništvo je održalo u 20</w:t>
      </w:r>
      <w:r w:rsidR="006244DD" w:rsidRPr="00A26055">
        <w:rPr>
          <w:sz w:val="24"/>
          <w:szCs w:val="24"/>
        </w:rPr>
        <w:t>1</w:t>
      </w:r>
      <w:r w:rsidR="00341FA6">
        <w:rPr>
          <w:sz w:val="24"/>
          <w:szCs w:val="24"/>
        </w:rPr>
        <w:t>7</w:t>
      </w:r>
      <w:r w:rsidRPr="00A26055">
        <w:rPr>
          <w:sz w:val="24"/>
          <w:szCs w:val="24"/>
        </w:rPr>
        <w:t xml:space="preserve">. godini </w:t>
      </w:r>
      <w:r w:rsidR="005472DF">
        <w:rPr>
          <w:sz w:val="24"/>
          <w:szCs w:val="24"/>
        </w:rPr>
        <w:t>4</w:t>
      </w:r>
      <w:r w:rsidRPr="00A26055">
        <w:rPr>
          <w:sz w:val="24"/>
          <w:szCs w:val="24"/>
        </w:rPr>
        <w:t xml:space="preserve"> sastan</w:t>
      </w:r>
      <w:r w:rsidR="006244DD" w:rsidRPr="00A26055">
        <w:rPr>
          <w:sz w:val="24"/>
          <w:szCs w:val="24"/>
        </w:rPr>
        <w:t>a</w:t>
      </w:r>
      <w:r w:rsidRPr="00A26055">
        <w:rPr>
          <w:sz w:val="24"/>
          <w:szCs w:val="24"/>
        </w:rPr>
        <w:t xml:space="preserve">ka i to </w:t>
      </w:r>
      <w:r w:rsidR="00147B24">
        <w:rPr>
          <w:sz w:val="24"/>
          <w:szCs w:val="24"/>
        </w:rPr>
        <w:t>1</w:t>
      </w:r>
      <w:r w:rsidR="005472DF">
        <w:rPr>
          <w:sz w:val="24"/>
          <w:szCs w:val="24"/>
        </w:rPr>
        <w:t>7</w:t>
      </w:r>
      <w:r w:rsidR="006244DD" w:rsidRPr="00A26055">
        <w:rPr>
          <w:sz w:val="24"/>
          <w:szCs w:val="24"/>
        </w:rPr>
        <w:t>-0</w:t>
      </w:r>
      <w:r w:rsidR="00AB18DE">
        <w:rPr>
          <w:sz w:val="24"/>
          <w:szCs w:val="24"/>
        </w:rPr>
        <w:t>3</w:t>
      </w:r>
      <w:r w:rsidR="00147B24">
        <w:rPr>
          <w:sz w:val="24"/>
          <w:szCs w:val="24"/>
        </w:rPr>
        <w:t>,</w:t>
      </w:r>
      <w:r w:rsidR="00DB36BE" w:rsidRPr="00A26055">
        <w:rPr>
          <w:sz w:val="24"/>
          <w:szCs w:val="24"/>
        </w:rPr>
        <w:t xml:space="preserve"> </w:t>
      </w:r>
      <w:r w:rsidR="005472DF">
        <w:rPr>
          <w:sz w:val="24"/>
          <w:szCs w:val="24"/>
        </w:rPr>
        <w:t>27</w:t>
      </w:r>
      <w:r w:rsidR="00DB36BE" w:rsidRPr="00A26055">
        <w:rPr>
          <w:sz w:val="24"/>
          <w:szCs w:val="24"/>
        </w:rPr>
        <w:t>-0</w:t>
      </w:r>
      <w:r w:rsidR="00AB18DE">
        <w:rPr>
          <w:sz w:val="24"/>
          <w:szCs w:val="24"/>
        </w:rPr>
        <w:t>4</w:t>
      </w:r>
      <w:r w:rsidR="00F5550F">
        <w:rPr>
          <w:sz w:val="24"/>
          <w:szCs w:val="24"/>
        </w:rPr>
        <w:t xml:space="preserve">, </w:t>
      </w:r>
      <w:r w:rsidR="00AB18DE">
        <w:rPr>
          <w:sz w:val="24"/>
          <w:szCs w:val="24"/>
        </w:rPr>
        <w:t>2</w:t>
      </w:r>
      <w:r w:rsidR="005472DF">
        <w:rPr>
          <w:sz w:val="24"/>
          <w:szCs w:val="24"/>
        </w:rPr>
        <w:t>1</w:t>
      </w:r>
      <w:r w:rsidR="00F5550F">
        <w:rPr>
          <w:sz w:val="24"/>
          <w:szCs w:val="24"/>
        </w:rPr>
        <w:t>-0</w:t>
      </w:r>
      <w:r w:rsidR="005472DF">
        <w:rPr>
          <w:sz w:val="24"/>
          <w:szCs w:val="24"/>
        </w:rPr>
        <w:t>8 i</w:t>
      </w:r>
      <w:r w:rsidR="00F5550F">
        <w:rPr>
          <w:sz w:val="24"/>
          <w:szCs w:val="24"/>
        </w:rPr>
        <w:t xml:space="preserve"> </w:t>
      </w:r>
      <w:r w:rsidR="005472DF">
        <w:rPr>
          <w:sz w:val="24"/>
          <w:szCs w:val="24"/>
        </w:rPr>
        <w:t>27</w:t>
      </w:r>
      <w:r w:rsidR="00F5550F">
        <w:rPr>
          <w:sz w:val="24"/>
          <w:szCs w:val="24"/>
        </w:rPr>
        <w:t>-</w:t>
      </w:r>
      <w:r w:rsidR="005472DF">
        <w:rPr>
          <w:sz w:val="24"/>
          <w:szCs w:val="24"/>
        </w:rPr>
        <w:t>11.</w:t>
      </w:r>
      <w:r w:rsidR="00F5550F">
        <w:rPr>
          <w:sz w:val="24"/>
          <w:szCs w:val="24"/>
        </w:rPr>
        <w:t xml:space="preserve">  </w:t>
      </w:r>
      <w:r w:rsidRPr="00A26055">
        <w:rPr>
          <w:sz w:val="24"/>
          <w:szCs w:val="24"/>
        </w:rPr>
        <w:t>Na Predsjedništvu su se donosile odluke o radu dr</w:t>
      </w:r>
      <w:r w:rsidR="00065586" w:rsidRPr="00A26055">
        <w:rPr>
          <w:sz w:val="24"/>
          <w:szCs w:val="24"/>
        </w:rPr>
        <w:t xml:space="preserve">uštva o izvršenju </w:t>
      </w:r>
      <w:r w:rsidRPr="00A26055">
        <w:rPr>
          <w:sz w:val="24"/>
          <w:szCs w:val="24"/>
        </w:rPr>
        <w:t xml:space="preserve">programa rada i vođenju projekata te sveobuhvatnom  poslovanju Društva. </w:t>
      </w:r>
    </w:p>
    <w:p w:rsidR="00035657" w:rsidRDefault="00381F21" w:rsidP="00035657">
      <w:pPr>
        <w:ind w:firstLine="708"/>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501768" w:rsidRPr="00A26055" w:rsidRDefault="00501768" w:rsidP="00035657">
      <w:pPr>
        <w:rPr>
          <w:sz w:val="24"/>
          <w:szCs w:val="24"/>
        </w:rPr>
      </w:pPr>
      <w:r w:rsidRPr="00A26055">
        <w:rPr>
          <w:sz w:val="24"/>
          <w:szCs w:val="24"/>
        </w:rPr>
        <w:t>REDOVNE AKTIVNOSTI DRUŠTVA</w:t>
      </w:r>
    </w:p>
    <w:p w:rsidR="00501768" w:rsidRPr="00A26055" w:rsidRDefault="00501768" w:rsidP="00501768">
      <w:pPr>
        <w:rPr>
          <w:sz w:val="24"/>
          <w:szCs w:val="24"/>
        </w:rPr>
      </w:pPr>
      <w:r w:rsidRPr="00A26055">
        <w:rPr>
          <w:sz w:val="24"/>
          <w:szCs w:val="24"/>
        </w:rPr>
        <w:tab/>
        <w:t>U 20</w:t>
      </w:r>
      <w:r w:rsidR="006244DD" w:rsidRPr="00A26055">
        <w:rPr>
          <w:sz w:val="24"/>
          <w:szCs w:val="24"/>
        </w:rPr>
        <w:t>1</w:t>
      </w:r>
      <w:r w:rsidR="005472DF">
        <w:rPr>
          <w:sz w:val="24"/>
          <w:szCs w:val="24"/>
        </w:rPr>
        <w:t>7</w:t>
      </w:r>
      <w:r w:rsidRPr="00A26055">
        <w:rPr>
          <w:sz w:val="24"/>
          <w:szCs w:val="24"/>
        </w:rPr>
        <w:t>.g. održavane su redovne aktivnosti Društva i to:</w:t>
      </w:r>
    </w:p>
    <w:p w:rsidR="00381F21" w:rsidRDefault="00501768" w:rsidP="00501768">
      <w:pPr>
        <w:ind w:firstLine="708"/>
        <w:rPr>
          <w:sz w:val="24"/>
          <w:szCs w:val="24"/>
        </w:rPr>
      </w:pPr>
      <w:r w:rsidRPr="00A26055">
        <w:rPr>
          <w:sz w:val="24"/>
          <w:szCs w:val="24"/>
        </w:rPr>
        <w:t>-</w:t>
      </w:r>
      <w:r w:rsidR="00C241BE">
        <w:rPr>
          <w:sz w:val="24"/>
          <w:szCs w:val="24"/>
        </w:rPr>
        <w:t xml:space="preserve">  R</w:t>
      </w:r>
      <w:r w:rsidRPr="00A26055">
        <w:rPr>
          <w:sz w:val="24"/>
          <w:szCs w:val="24"/>
        </w:rPr>
        <w:t>edovno su održavani sastanci članstva ponedjeljkom od 1</w:t>
      </w:r>
      <w:r w:rsidR="00F47A2A" w:rsidRPr="00A26055">
        <w:rPr>
          <w:sz w:val="24"/>
          <w:szCs w:val="24"/>
        </w:rPr>
        <w:t>8</w:t>
      </w:r>
      <w:r w:rsidRPr="00A26055">
        <w:rPr>
          <w:sz w:val="24"/>
          <w:szCs w:val="24"/>
        </w:rPr>
        <w:t xml:space="preserve"> do 20 sati. Na sastancima se govori na esperantu kako bi članovi mogli vježbati esperanto i podizati razinu</w:t>
      </w:r>
    </w:p>
    <w:p w:rsidR="00381F21" w:rsidRDefault="00381F21" w:rsidP="00381F21">
      <w:pPr>
        <w:rPr>
          <w:sz w:val="24"/>
          <w:szCs w:val="24"/>
        </w:rPr>
      </w:pPr>
      <w:r>
        <w:rPr>
          <w:sz w:val="24"/>
          <w:szCs w:val="24"/>
        </w:rPr>
        <w:lastRenderedPageBreak/>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w:t>
      </w:r>
    </w:p>
    <w:p w:rsidR="00381F21" w:rsidRDefault="00381F21" w:rsidP="00381F21">
      <w:pPr>
        <w:rPr>
          <w:sz w:val="24"/>
          <w:szCs w:val="24"/>
        </w:rPr>
      </w:pPr>
    </w:p>
    <w:p w:rsidR="00501768" w:rsidRPr="00A26055" w:rsidRDefault="00501768" w:rsidP="00381F21">
      <w:pPr>
        <w:rPr>
          <w:sz w:val="24"/>
          <w:szCs w:val="24"/>
        </w:rPr>
      </w:pPr>
      <w:r w:rsidRPr="00A26055">
        <w:rPr>
          <w:sz w:val="24"/>
          <w:szCs w:val="24"/>
        </w:rPr>
        <w:t xml:space="preserve"> svog znanja jezika. Teme razgovora najčešće su rasprave o aktivnostima Društva, pokretu esperanta kao i razmatranja problema vezanih uz glavne projekte rada Društva</w:t>
      </w:r>
      <w:r w:rsidR="00E23D92" w:rsidRPr="00A26055">
        <w:rPr>
          <w:sz w:val="24"/>
          <w:szCs w:val="24"/>
        </w:rPr>
        <w:t xml:space="preserve">. </w:t>
      </w:r>
      <w:r w:rsidRPr="00A26055">
        <w:rPr>
          <w:sz w:val="24"/>
          <w:szCs w:val="24"/>
        </w:rPr>
        <w:t xml:space="preserve">Svakog ponedjeljka upriličuju se kratka predavanja. Program predavanja i sastanaka redovno se objavljuje </w:t>
      </w:r>
      <w:r w:rsidR="004C7B72" w:rsidRPr="00A26055">
        <w:rPr>
          <w:sz w:val="24"/>
          <w:szCs w:val="24"/>
        </w:rPr>
        <w:t>u</w:t>
      </w:r>
      <w:r w:rsidRPr="00A26055">
        <w:rPr>
          <w:sz w:val="24"/>
          <w:szCs w:val="24"/>
        </w:rPr>
        <w:t xml:space="preserve"> našim informacijama za članove pod nazivom «Informilo»</w:t>
      </w:r>
      <w:r w:rsidR="007D357C" w:rsidRPr="00A26055">
        <w:rPr>
          <w:sz w:val="24"/>
          <w:szCs w:val="24"/>
        </w:rPr>
        <w:t>.</w:t>
      </w:r>
    </w:p>
    <w:p w:rsidR="007D357C" w:rsidRPr="00A26055" w:rsidRDefault="007D357C" w:rsidP="00501768">
      <w:pPr>
        <w:ind w:firstLine="708"/>
        <w:rPr>
          <w:sz w:val="24"/>
          <w:szCs w:val="24"/>
        </w:rPr>
      </w:pPr>
      <w:r w:rsidRPr="00A26055">
        <w:rPr>
          <w:sz w:val="24"/>
          <w:szCs w:val="24"/>
        </w:rPr>
        <w:t xml:space="preserve">- </w:t>
      </w:r>
      <w:r w:rsidR="00C241BE">
        <w:rPr>
          <w:sz w:val="24"/>
          <w:szCs w:val="24"/>
        </w:rPr>
        <w:t xml:space="preserve"> </w:t>
      </w:r>
      <w:r w:rsidRPr="00A26055">
        <w:rPr>
          <w:sz w:val="24"/>
          <w:szCs w:val="24"/>
        </w:rPr>
        <w:t>Svakog ponedjeljka od 1</w:t>
      </w:r>
      <w:r w:rsidR="00F47A2A" w:rsidRPr="00A26055">
        <w:rPr>
          <w:sz w:val="24"/>
          <w:szCs w:val="24"/>
        </w:rPr>
        <w:t>9</w:t>
      </w:r>
      <w:r w:rsidRPr="00A26055">
        <w:rPr>
          <w:sz w:val="24"/>
          <w:szCs w:val="24"/>
        </w:rPr>
        <w:t xml:space="preserve"> do </w:t>
      </w:r>
      <w:r w:rsidR="00F47A2A" w:rsidRPr="00A26055">
        <w:rPr>
          <w:sz w:val="24"/>
          <w:szCs w:val="24"/>
        </w:rPr>
        <w:t>20</w:t>
      </w:r>
      <w:r w:rsidRPr="00A26055">
        <w:rPr>
          <w:sz w:val="24"/>
          <w:szCs w:val="24"/>
        </w:rPr>
        <w:t xml:space="preserve"> sati održavaju se u druš</w:t>
      </w:r>
      <w:r w:rsidR="004C7B72" w:rsidRPr="00A26055">
        <w:rPr>
          <w:sz w:val="24"/>
          <w:szCs w:val="24"/>
        </w:rPr>
        <w:t>t</w:t>
      </w:r>
      <w:r w:rsidRPr="00A26055">
        <w:rPr>
          <w:sz w:val="24"/>
          <w:szCs w:val="24"/>
        </w:rPr>
        <w:t>vu konverzacio</w:t>
      </w:r>
      <w:r w:rsidR="00F47A2A" w:rsidRPr="00A26055">
        <w:rPr>
          <w:sz w:val="24"/>
          <w:szCs w:val="24"/>
        </w:rPr>
        <w:t xml:space="preserve">ne vježbe na esperantu koje </w:t>
      </w:r>
      <w:r w:rsidR="00165812" w:rsidRPr="00A26055">
        <w:rPr>
          <w:sz w:val="24"/>
          <w:szCs w:val="24"/>
        </w:rPr>
        <w:t>su</w:t>
      </w:r>
      <w:r w:rsidR="00C84FD4" w:rsidRPr="00A26055">
        <w:rPr>
          <w:sz w:val="24"/>
          <w:szCs w:val="24"/>
        </w:rPr>
        <w:t xml:space="preserve"> najčešće vodi</w:t>
      </w:r>
      <w:r w:rsidR="00BE5E95" w:rsidRPr="00A26055">
        <w:rPr>
          <w:sz w:val="24"/>
          <w:szCs w:val="24"/>
        </w:rPr>
        <w:t>li</w:t>
      </w:r>
      <w:r w:rsidR="00C84FD4" w:rsidRPr="00A26055">
        <w:rPr>
          <w:sz w:val="24"/>
          <w:szCs w:val="24"/>
        </w:rPr>
        <w:t xml:space="preserve"> </w:t>
      </w:r>
      <w:r w:rsidR="00BE5E95" w:rsidRPr="00A26055">
        <w:rPr>
          <w:sz w:val="24"/>
          <w:szCs w:val="24"/>
        </w:rPr>
        <w:t>Boris Di Costanzo i</w:t>
      </w:r>
      <w:r w:rsidR="00F00312" w:rsidRPr="00A26055">
        <w:rPr>
          <w:sz w:val="24"/>
          <w:szCs w:val="24"/>
        </w:rPr>
        <w:t xml:space="preserve"> Vjekoslav Morankić. </w:t>
      </w:r>
    </w:p>
    <w:p w:rsidR="00501768" w:rsidRPr="00A26055" w:rsidRDefault="00501768" w:rsidP="00501768">
      <w:pPr>
        <w:ind w:firstLine="708"/>
        <w:rPr>
          <w:sz w:val="24"/>
          <w:szCs w:val="24"/>
        </w:rPr>
      </w:pPr>
      <w:r w:rsidRPr="00A26055">
        <w:rPr>
          <w:sz w:val="24"/>
          <w:szCs w:val="24"/>
        </w:rPr>
        <w:t>-</w:t>
      </w:r>
      <w:r w:rsidR="00C241BE">
        <w:rPr>
          <w:sz w:val="24"/>
          <w:szCs w:val="24"/>
        </w:rPr>
        <w:t xml:space="preserve">  </w:t>
      </w:r>
      <w:r w:rsidRPr="00A26055">
        <w:rPr>
          <w:sz w:val="24"/>
          <w:szCs w:val="24"/>
        </w:rPr>
        <w:t>Izdaje se svakog drugog mjeseca</w:t>
      </w:r>
      <w:r w:rsidR="00AD5DA4">
        <w:rPr>
          <w:sz w:val="24"/>
          <w:szCs w:val="24"/>
        </w:rPr>
        <w:t xml:space="preserve"> (osim srpnja i kolovoza)</w:t>
      </w:r>
      <w:r w:rsidRPr="00A26055">
        <w:rPr>
          <w:sz w:val="24"/>
          <w:szCs w:val="24"/>
        </w:rPr>
        <w:t xml:space="preserve"> “Informilo” kako bi se članovima prenosile društvene obavijesti i razne informacije iz esperanto pokreta. U 20</w:t>
      </w:r>
      <w:r w:rsidR="006244DD" w:rsidRPr="00A26055">
        <w:rPr>
          <w:sz w:val="24"/>
          <w:szCs w:val="24"/>
        </w:rPr>
        <w:t>1</w:t>
      </w:r>
      <w:r w:rsidR="00AB7DB9">
        <w:rPr>
          <w:sz w:val="24"/>
          <w:szCs w:val="24"/>
        </w:rPr>
        <w:t>7</w:t>
      </w:r>
      <w:r w:rsidRPr="00A26055">
        <w:rPr>
          <w:sz w:val="24"/>
          <w:szCs w:val="24"/>
        </w:rPr>
        <w:t xml:space="preserve">.g. izdano je </w:t>
      </w:r>
      <w:r w:rsidR="009250F5">
        <w:rPr>
          <w:sz w:val="24"/>
          <w:szCs w:val="24"/>
        </w:rPr>
        <w:t>5</w:t>
      </w:r>
      <w:r w:rsidR="00BE5E95" w:rsidRPr="00A26055">
        <w:rPr>
          <w:sz w:val="24"/>
          <w:szCs w:val="24"/>
        </w:rPr>
        <w:t xml:space="preserve"> brojeva</w:t>
      </w:r>
      <w:r w:rsidR="00D0798E">
        <w:rPr>
          <w:sz w:val="24"/>
          <w:szCs w:val="24"/>
        </w:rPr>
        <w:t xml:space="preserve"> Informila.</w:t>
      </w:r>
    </w:p>
    <w:p w:rsidR="008479B6" w:rsidRDefault="00501768" w:rsidP="008479B6">
      <w:pPr>
        <w:ind w:firstLine="708"/>
        <w:rPr>
          <w:sz w:val="24"/>
          <w:szCs w:val="24"/>
        </w:rPr>
      </w:pPr>
      <w:r w:rsidRPr="00A26055">
        <w:rPr>
          <w:sz w:val="24"/>
          <w:szCs w:val="24"/>
        </w:rPr>
        <w:t>-  Organiziraju se tečajevi esperanta u pravilu na  jesen.</w:t>
      </w:r>
      <w:r w:rsidR="00C84FD4" w:rsidRPr="00A26055">
        <w:rPr>
          <w:sz w:val="24"/>
          <w:szCs w:val="24"/>
        </w:rPr>
        <w:t xml:space="preserve"> U 201</w:t>
      </w:r>
      <w:r w:rsidR="005472DF">
        <w:rPr>
          <w:sz w:val="24"/>
          <w:szCs w:val="24"/>
        </w:rPr>
        <w:t>7</w:t>
      </w:r>
      <w:r w:rsidR="00C84FD4" w:rsidRPr="00A26055">
        <w:rPr>
          <w:sz w:val="24"/>
          <w:szCs w:val="24"/>
        </w:rPr>
        <w:t xml:space="preserve">. godini na jesenski tečaj esperanta </w:t>
      </w:r>
      <w:r w:rsidR="00BE5E95" w:rsidRPr="00A26055">
        <w:rPr>
          <w:sz w:val="24"/>
          <w:szCs w:val="24"/>
        </w:rPr>
        <w:t xml:space="preserve">prijavilo se </w:t>
      </w:r>
      <w:r w:rsidR="005472DF">
        <w:rPr>
          <w:sz w:val="24"/>
          <w:szCs w:val="24"/>
        </w:rPr>
        <w:t>3</w:t>
      </w:r>
      <w:r w:rsidR="00BE5E95" w:rsidRPr="00A26055">
        <w:rPr>
          <w:sz w:val="24"/>
          <w:szCs w:val="24"/>
        </w:rPr>
        <w:t xml:space="preserve"> polazni</w:t>
      </w:r>
      <w:r w:rsidR="005472DF">
        <w:rPr>
          <w:sz w:val="24"/>
          <w:szCs w:val="24"/>
        </w:rPr>
        <w:t>k</w:t>
      </w:r>
      <w:r w:rsidR="00BE5E95" w:rsidRPr="00A26055">
        <w:rPr>
          <w:sz w:val="24"/>
          <w:szCs w:val="24"/>
        </w:rPr>
        <w:t>a</w:t>
      </w:r>
      <w:r w:rsidR="00D0798E">
        <w:rPr>
          <w:sz w:val="24"/>
          <w:szCs w:val="24"/>
        </w:rPr>
        <w:t xml:space="preserve">, </w:t>
      </w:r>
      <w:r w:rsidR="005472DF">
        <w:rPr>
          <w:sz w:val="24"/>
          <w:szCs w:val="24"/>
        </w:rPr>
        <w:t>od kojih su dvojica završila tečaj, položila „A“ ispit i upisala se kao članovi u Društvo. To su Goran Krapić i Leo Nenadich.</w:t>
      </w:r>
    </w:p>
    <w:p w:rsidR="00C241BE" w:rsidRDefault="00501768" w:rsidP="008479B6">
      <w:pPr>
        <w:ind w:firstLine="708"/>
        <w:rPr>
          <w:sz w:val="24"/>
          <w:szCs w:val="24"/>
        </w:rPr>
      </w:pPr>
      <w:r w:rsidRPr="00A26055">
        <w:rPr>
          <w:sz w:val="24"/>
          <w:szCs w:val="24"/>
        </w:rPr>
        <w:t>-</w:t>
      </w:r>
      <w:r w:rsidR="00777B4D">
        <w:rPr>
          <w:sz w:val="24"/>
          <w:szCs w:val="24"/>
        </w:rPr>
        <w:t xml:space="preserve">   </w:t>
      </w:r>
      <w:r w:rsidRPr="00A26055">
        <w:rPr>
          <w:sz w:val="24"/>
          <w:szCs w:val="24"/>
        </w:rPr>
        <w:t xml:space="preserve">Sudjeluje </w:t>
      </w:r>
      <w:r w:rsidR="008479B6">
        <w:rPr>
          <w:sz w:val="24"/>
          <w:szCs w:val="24"/>
        </w:rPr>
        <w:t xml:space="preserve">se </w:t>
      </w:r>
      <w:r w:rsidRPr="00A26055">
        <w:rPr>
          <w:sz w:val="24"/>
          <w:szCs w:val="24"/>
        </w:rPr>
        <w:t>u radu esperantskih skupova</w:t>
      </w:r>
      <w:r w:rsidR="00C241BE">
        <w:rPr>
          <w:sz w:val="24"/>
          <w:szCs w:val="24"/>
        </w:rPr>
        <w:t>.</w:t>
      </w:r>
    </w:p>
    <w:p w:rsidR="00EF7BAA" w:rsidRPr="00A26055" w:rsidRDefault="00777B4D" w:rsidP="00777B4D">
      <w:pPr>
        <w:rPr>
          <w:sz w:val="24"/>
          <w:szCs w:val="24"/>
        </w:rPr>
      </w:pPr>
      <w:r>
        <w:rPr>
          <w:sz w:val="24"/>
          <w:szCs w:val="24"/>
        </w:rPr>
        <w:tab/>
        <w:t xml:space="preserve">-  </w:t>
      </w:r>
      <w:r w:rsidR="00C241BE">
        <w:rPr>
          <w:sz w:val="24"/>
          <w:szCs w:val="24"/>
        </w:rPr>
        <w:t>Sudjeluje</w:t>
      </w:r>
      <w:r w:rsidR="008479B6">
        <w:rPr>
          <w:sz w:val="24"/>
          <w:szCs w:val="24"/>
        </w:rPr>
        <w:t xml:space="preserve"> se</w:t>
      </w:r>
      <w:r w:rsidR="00C241BE">
        <w:rPr>
          <w:sz w:val="24"/>
          <w:szCs w:val="24"/>
        </w:rPr>
        <w:t xml:space="preserve"> u Radu Uprav</w:t>
      </w:r>
      <w:r w:rsidR="00AD5DA4">
        <w:rPr>
          <w:sz w:val="24"/>
          <w:szCs w:val="24"/>
        </w:rPr>
        <w:t>e</w:t>
      </w:r>
      <w:r w:rsidR="00C241BE">
        <w:rPr>
          <w:sz w:val="24"/>
          <w:szCs w:val="24"/>
        </w:rPr>
        <w:t xml:space="preserve"> </w:t>
      </w:r>
      <w:r w:rsidR="00482AE9">
        <w:rPr>
          <w:sz w:val="24"/>
          <w:szCs w:val="24"/>
        </w:rPr>
        <w:t>Hrvatskog s</w:t>
      </w:r>
      <w:r w:rsidR="00C241BE">
        <w:rPr>
          <w:sz w:val="24"/>
          <w:szCs w:val="24"/>
        </w:rPr>
        <w:t>aveza</w:t>
      </w:r>
      <w:r w:rsidR="000C77CC">
        <w:rPr>
          <w:sz w:val="24"/>
          <w:szCs w:val="24"/>
        </w:rPr>
        <w:t xml:space="preserve"> za esperanto,</w:t>
      </w:r>
      <w:r>
        <w:rPr>
          <w:sz w:val="24"/>
          <w:szCs w:val="24"/>
        </w:rPr>
        <w:t xml:space="preserve"> krovne udru </w:t>
      </w:r>
      <w:r w:rsidR="00482AE9">
        <w:rPr>
          <w:sz w:val="24"/>
          <w:szCs w:val="24"/>
        </w:rPr>
        <w:t>esperantista u Hrva</w:t>
      </w:r>
      <w:r>
        <w:rPr>
          <w:sz w:val="24"/>
          <w:szCs w:val="24"/>
        </w:rPr>
        <w:t>tskoj (u daljnjem tekstu: Savez)</w:t>
      </w:r>
      <w:r w:rsidR="00AD5DA4">
        <w:rPr>
          <w:sz w:val="24"/>
          <w:szCs w:val="24"/>
        </w:rPr>
        <w:t>,  Član Uprave Saveza je iz našeg Društva Boris Di Costanzo.</w:t>
      </w:r>
    </w:p>
    <w:p w:rsidR="004A68DC" w:rsidRPr="00D0798E" w:rsidRDefault="00EF7BAA" w:rsidP="00777B4D">
      <w:pPr>
        <w:rPr>
          <w:sz w:val="24"/>
          <w:szCs w:val="24"/>
        </w:rPr>
      </w:pPr>
      <w:r w:rsidRPr="00A26055">
        <w:rPr>
          <w:sz w:val="24"/>
          <w:szCs w:val="24"/>
        </w:rPr>
        <w:tab/>
        <w:t xml:space="preserve">-     Članovi </w:t>
      </w:r>
      <w:r w:rsidR="00482AE9">
        <w:rPr>
          <w:sz w:val="24"/>
          <w:szCs w:val="24"/>
        </w:rPr>
        <w:t>D</w:t>
      </w:r>
      <w:r w:rsidRPr="00A26055">
        <w:rPr>
          <w:sz w:val="24"/>
          <w:szCs w:val="24"/>
        </w:rPr>
        <w:t xml:space="preserve">ruštva sudjelovali su na nekim susretima </w:t>
      </w:r>
      <w:r w:rsidR="00167E4F">
        <w:rPr>
          <w:sz w:val="24"/>
          <w:szCs w:val="24"/>
        </w:rPr>
        <w:t>koji su se održali</w:t>
      </w:r>
      <w:r w:rsidR="007655A5" w:rsidRPr="00A26055">
        <w:rPr>
          <w:sz w:val="24"/>
          <w:szCs w:val="24"/>
        </w:rPr>
        <w:t xml:space="preserve"> tokom 20</w:t>
      </w:r>
      <w:r w:rsidR="006244DD" w:rsidRPr="00A26055">
        <w:rPr>
          <w:sz w:val="24"/>
          <w:szCs w:val="24"/>
        </w:rPr>
        <w:t>1</w:t>
      </w:r>
      <w:r w:rsidR="00AD5DA4">
        <w:rPr>
          <w:sz w:val="24"/>
          <w:szCs w:val="24"/>
        </w:rPr>
        <w:t>7</w:t>
      </w:r>
      <w:r w:rsidR="007655A5" w:rsidRPr="00A26055">
        <w:rPr>
          <w:sz w:val="24"/>
          <w:szCs w:val="24"/>
        </w:rPr>
        <w:t>g., kao</w:t>
      </w:r>
      <w:r w:rsidR="00F47A2A" w:rsidRPr="00A26055">
        <w:rPr>
          <w:sz w:val="24"/>
          <w:szCs w:val="24"/>
        </w:rPr>
        <w:t>:</w:t>
      </w:r>
    </w:p>
    <w:p w:rsidR="00EF7BAA" w:rsidRPr="00A26055" w:rsidRDefault="002847CA" w:rsidP="008479B6">
      <w:pPr>
        <w:ind w:left="708"/>
        <w:rPr>
          <w:sz w:val="24"/>
          <w:szCs w:val="24"/>
        </w:rPr>
      </w:pPr>
      <w:r>
        <w:rPr>
          <w:sz w:val="24"/>
          <w:szCs w:val="24"/>
        </w:rPr>
        <w:t>1</w:t>
      </w:r>
      <w:r w:rsidR="00167E4F">
        <w:rPr>
          <w:sz w:val="24"/>
          <w:szCs w:val="24"/>
        </w:rPr>
        <w:t>4</w:t>
      </w:r>
      <w:r>
        <w:rPr>
          <w:sz w:val="24"/>
          <w:szCs w:val="24"/>
        </w:rPr>
        <w:t>.</w:t>
      </w:r>
      <w:r w:rsidR="00516A84" w:rsidRPr="00A26055">
        <w:rPr>
          <w:sz w:val="24"/>
          <w:szCs w:val="24"/>
        </w:rPr>
        <w:t xml:space="preserve"> </w:t>
      </w:r>
      <w:r w:rsidR="007655A5" w:rsidRPr="00A26055">
        <w:rPr>
          <w:sz w:val="24"/>
          <w:szCs w:val="24"/>
        </w:rPr>
        <w:t>Susret</w:t>
      </w:r>
      <w:r w:rsidR="00BE5E95" w:rsidRPr="00A26055">
        <w:rPr>
          <w:sz w:val="24"/>
          <w:szCs w:val="24"/>
        </w:rPr>
        <w:t>u</w:t>
      </w:r>
      <w:r w:rsidR="007655A5" w:rsidRPr="00A26055">
        <w:rPr>
          <w:sz w:val="24"/>
          <w:szCs w:val="24"/>
        </w:rPr>
        <w:t xml:space="preserve"> esperants</w:t>
      </w:r>
      <w:r w:rsidR="00516A84" w:rsidRPr="00A26055">
        <w:rPr>
          <w:sz w:val="24"/>
          <w:szCs w:val="24"/>
        </w:rPr>
        <w:t xml:space="preserve">kih pisaca </w:t>
      </w:r>
      <w:r w:rsidR="001D2D06" w:rsidRPr="00A26055">
        <w:rPr>
          <w:sz w:val="24"/>
          <w:szCs w:val="24"/>
        </w:rPr>
        <w:t xml:space="preserve"> i prevoditelja </w:t>
      </w:r>
      <w:r w:rsidR="00516A84" w:rsidRPr="00A26055">
        <w:rPr>
          <w:sz w:val="24"/>
          <w:szCs w:val="24"/>
        </w:rPr>
        <w:t>u Hrašćini-Trgovišće</w:t>
      </w:r>
      <w:r w:rsidR="001D2D06" w:rsidRPr="00A26055">
        <w:rPr>
          <w:sz w:val="24"/>
          <w:szCs w:val="24"/>
        </w:rPr>
        <w:t xml:space="preserve"> 1</w:t>
      </w:r>
      <w:r w:rsidR="00B57883">
        <w:rPr>
          <w:sz w:val="24"/>
          <w:szCs w:val="24"/>
        </w:rPr>
        <w:t>6</w:t>
      </w:r>
      <w:r w:rsidR="001D2D06" w:rsidRPr="00A26055">
        <w:rPr>
          <w:sz w:val="24"/>
          <w:szCs w:val="24"/>
        </w:rPr>
        <w:t>. rujna</w:t>
      </w:r>
      <w:r w:rsidR="00A90E40" w:rsidRPr="00A26055">
        <w:rPr>
          <w:sz w:val="24"/>
          <w:szCs w:val="24"/>
        </w:rPr>
        <w:t xml:space="preserve"> 201</w:t>
      </w:r>
      <w:r w:rsidR="00AB7DB9">
        <w:rPr>
          <w:sz w:val="24"/>
          <w:szCs w:val="24"/>
        </w:rPr>
        <w:t>7</w:t>
      </w:r>
      <w:r w:rsidR="00A90E40" w:rsidRPr="00A26055">
        <w:rPr>
          <w:sz w:val="24"/>
          <w:szCs w:val="24"/>
        </w:rPr>
        <w:t>.g.</w:t>
      </w:r>
      <w:r w:rsidR="007655A5" w:rsidRPr="00A26055">
        <w:rPr>
          <w:sz w:val="24"/>
          <w:szCs w:val="24"/>
        </w:rPr>
        <w:t xml:space="preserve"> </w:t>
      </w:r>
    </w:p>
    <w:p w:rsidR="00501768" w:rsidRDefault="00501768" w:rsidP="00501768">
      <w:pPr>
        <w:ind w:firstLine="720"/>
        <w:rPr>
          <w:sz w:val="24"/>
          <w:szCs w:val="24"/>
        </w:rPr>
      </w:pPr>
      <w:r w:rsidRPr="00A26055">
        <w:rPr>
          <w:sz w:val="24"/>
          <w:szCs w:val="24"/>
        </w:rPr>
        <w:t>Jasno je da se u Društvu mogu održavati i razvijati samo one aktivnosti za koje postoje volonteri ili ako za određenu aktivnost postoji poseban interes članstva.</w:t>
      </w:r>
    </w:p>
    <w:p w:rsidR="00DC03A4" w:rsidRDefault="00DC03A4" w:rsidP="00DC03A4">
      <w:pPr>
        <w:rPr>
          <w:sz w:val="24"/>
          <w:szCs w:val="24"/>
        </w:rPr>
      </w:pPr>
    </w:p>
    <w:p w:rsidR="0005576D" w:rsidRPr="0005576D" w:rsidRDefault="00DC03A4" w:rsidP="0019608A">
      <w:pPr>
        <w:rPr>
          <w:sz w:val="24"/>
          <w:szCs w:val="24"/>
        </w:rPr>
      </w:pPr>
      <w:r>
        <w:rPr>
          <w:sz w:val="24"/>
          <w:szCs w:val="24"/>
        </w:rPr>
        <w:t>OBILJEŽAVANJE 110. GODIŠNJICE OSNUTKA PRVOG ESPERANTSKOG DRUŠTVA U RIJECI I HRVATSKOJ</w:t>
      </w:r>
      <w:r w:rsidR="0005576D">
        <w:rPr>
          <w:sz w:val="24"/>
          <w:szCs w:val="24"/>
        </w:rPr>
        <w:t xml:space="preserve"> (Udaljnjem tekstu: Obilježavanje 110. godišnjice).</w:t>
      </w:r>
      <w:r w:rsidR="0005576D" w:rsidRPr="0005576D">
        <w:rPr>
          <w:sz w:val="24"/>
          <w:szCs w:val="24"/>
        </w:rPr>
        <w:tab/>
      </w:r>
    </w:p>
    <w:p w:rsidR="0005576D" w:rsidRPr="0005576D" w:rsidRDefault="0019608A" w:rsidP="0005576D">
      <w:pPr>
        <w:pStyle w:val="NoSpacing"/>
        <w:rPr>
          <w:sz w:val="24"/>
          <w:szCs w:val="24"/>
        </w:rPr>
      </w:pPr>
      <w:r>
        <w:rPr>
          <w:sz w:val="24"/>
          <w:szCs w:val="24"/>
        </w:rPr>
        <w:t>(</w:t>
      </w:r>
      <w:r w:rsidR="0005576D" w:rsidRPr="0005576D">
        <w:rPr>
          <w:sz w:val="24"/>
          <w:szCs w:val="24"/>
        </w:rPr>
        <w:t>Naziv projekta na esperantu: Celebrado de la 110-a datreveno de la unua esperanta societo en Rijeka kaj Kroatio.</w:t>
      </w:r>
      <w:r>
        <w:rPr>
          <w:sz w:val="24"/>
          <w:szCs w:val="24"/>
        </w:rPr>
        <w:t>)</w:t>
      </w:r>
      <w:r w:rsidR="0005576D" w:rsidRPr="0005576D">
        <w:rPr>
          <w:sz w:val="24"/>
          <w:szCs w:val="24"/>
        </w:rPr>
        <w:t xml:space="preserve"> </w:t>
      </w:r>
    </w:p>
    <w:p w:rsidR="0005576D" w:rsidRPr="0005576D" w:rsidRDefault="0005576D" w:rsidP="0005576D">
      <w:pPr>
        <w:pStyle w:val="NoSpacing"/>
        <w:rPr>
          <w:sz w:val="24"/>
          <w:szCs w:val="24"/>
        </w:rPr>
      </w:pPr>
    </w:p>
    <w:p w:rsidR="0005576D" w:rsidRPr="0005576D" w:rsidRDefault="0005576D" w:rsidP="0005576D">
      <w:pPr>
        <w:pStyle w:val="NoSpacing"/>
        <w:rPr>
          <w:sz w:val="24"/>
          <w:szCs w:val="24"/>
        </w:rPr>
      </w:pPr>
      <w:r w:rsidRPr="0005576D">
        <w:rPr>
          <w:sz w:val="24"/>
          <w:szCs w:val="24"/>
        </w:rPr>
        <w:tab/>
        <w:t>OPIS PROVEDBE PROJEKTA (Izvještaj prema uputama iz obrasca Opis provedbe projekta – izvješće Primorsko-goranske županije).</w:t>
      </w:r>
    </w:p>
    <w:p w:rsidR="0005576D" w:rsidRPr="0005576D" w:rsidRDefault="0005576D" w:rsidP="0019608A">
      <w:pPr>
        <w:pStyle w:val="NoSpacing"/>
        <w:ind w:firstLine="708"/>
        <w:rPr>
          <w:sz w:val="24"/>
          <w:szCs w:val="24"/>
        </w:rPr>
      </w:pPr>
      <w:r w:rsidRPr="0005576D">
        <w:rPr>
          <w:sz w:val="24"/>
          <w:szCs w:val="24"/>
        </w:rPr>
        <w:t>Organizator: Esperanto društvo Rijeka.</w:t>
      </w:r>
    </w:p>
    <w:p w:rsidR="0005576D" w:rsidRPr="0005576D" w:rsidRDefault="0005576D" w:rsidP="0019608A">
      <w:pPr>
        <w:pStyle w:val="NoSpacing"/>
        <w:ind w:firstLine="708"/>
        <w:rPr>
          <w:sz w:val="24"/>
          <w:szCs w:val="24"/>
        </w:rPr>
      </w:pPr>
      <w:r w:rsidRPr="0005576D">
        <w:rPr>
          <w:sz w:val="24"/>
          <w:szCs w:val="24"/>
        </w:rPr>
        <w:t>Cilj programa projekta: Prepis iz Obrasca prijave.</w:t>
      </w:r>
    </w:p>
    <w:p w:rsidR="0005576D" w:rsidRPr="0005576D" w:rsidRDefault="0005576D" w:rsidP="0005576D">
      <w:pPr>
        <w:pStyle w:val="NoSpacing"/>
        <w:rPr>
          <w:sz w:val="24"/>
          <w:szCs w:val="24"/>
        </w:rPr>
      </w:pPr>
      <w:r w:rsidRPr="0005576D">
        <w:rPr>
          <w:sz w:val="24"/>
          <w:szCs w:val="24"/>
        </w:rPr>
        <w:tab/>
        <w:t>„Dana 28.rujna u Rijeci je osnovana Jadranska esperantska liga (Adriatika Ligo Esperantista) i ujedno prvi član te lige : Riječko esperantsko društvo (Fiumana Esperanta Societo) čiji je prvi predsjednik bio Eduardo Springhert, kemičar koji je u Rijeci radio na analizi namirnica, i koji je knjigu na tu temu posvetio gradu Rijeci. Povodom 110-te godišnjice osnivanja esperantskog društva i lige u Rijeci će se 30.09.2017. održati Simpozij o prvim danima esperanta na području Hrvatske i susjednih zemalja. Na simpoziju će se predstaviti sadašnje stanje  u esperantskom pokretu. Skup  će završiti kulturnu-umjetničkim programom i upoznavanjem sudionika sa Županijom i gradom)</w:t>
      </w:r>
    </w:p>
    <w:p w:rsidR="0005576D" w:rsidRPr="0005576D" w:rsidRDefault="0005576D" w:rsidP="0019608A">
      <w:pPr>
        <w:pStyle w:val="NoSpacing"/>
        <w:ind w:firstLine="708"/>
        <w:rPr>
          <w:sz w:val="24"/>
          <w:szCs w:val="24"/>
        </w:rPr>
      </w:pPr>
      <w:r w:rsidRPr="0005576D">
        <w:rPr>
          <w:sz w:val="24"/>
          <w:szCs w:val="24"/>
        </w:rPr>
        <w:t xml:space="preserve">Program je izvršen u cjelini. . </w:t>
      </w:r>
    </w:p>
    <w:p w:rsidR="0005576D" w:rsidRPr="0005576D" w:rsidRDefault="0005576D" w:rsidP="0005576D">
      <w:pPr>
        <w:pStyle w:val="NoSpacing"/>
        <w:rPr>
          <w:sz w:val="24"/>
          <w:szCs w:val="24"/>
        </w:rPr>
      </w:pPr>
      <w:r w:rsidRPr="0005576D">
        <w:rPr>
          <w:sz w:val="24"/>
          <w:szCs w:val="24"/>
        </w:rPr>
        <w:t>Program Obilježavanja trajao je od  28. do  30. rujna 2017.g. u Rijeci.</w:t>
      </w:r>
    </w:p>
    <w:p w:rsidR="0005576D" w:rsidRPr="0005576D" w:rsidRDefault="0005576D" w:rsidP="0005576D">
      <w:pPr>
        <w:pStyle w:val="NoSpacing"/>
        <w:rPr>
          <w:sz w:val="24"/>
          <w:szCs w:val="24"/>
        </w:rPr>
      </w:pPr>
      <w:r w:rsidRPr="0005576D">
        <w:rPr>
          <w:sz w:val="24"/>
          <w:szCs w:val="24"/>
        </w:rPr>
        <w:tab/>
        <w:t>Rad na projektu započeo je 20. ožujka 2017. Odlukom Predsjedništva Društva i trajao je do završne akademije 30.rujna 2017. Radovi su nakon toga nastavljeni u sređivanju dokumentacije, obračunima troškova i knjiženju materijalne dokumentacije pa sve do podnašanja ovog izvješća</w:t>
      </w:r>
      <w:r w:rsidR="0019608A">
        <w:rPr>
          <w:sz w:val="24"/>
          <w:szCs w:val="24"/>
        </w:rPr>
        <w:t xml:space="preserve"> Primorsko-goranskoj županiji i </w:t>
      </w:r>
      <w:r w:rsidR="00B57883">
        <w:rPr>
          <w:sz w:val="24"/>
          <w:szCs w:val="24"/>
        </w:rPr>
        <w:t>D</w:t>
      </w:r>
      <w:r w:rsidR="0019608A">
        <w:rPr>
          <w:sz w:val="24"/>
          <w:szCs w:val="24"/>
        </w:rPr>
        <w:t>ruštvu.</w:t>
      </w:r>
      <w:r w:rsidRPr="0005576D">
        <w:rPr>
          <w:sz w:val="24"/>
          <w:szCs w:val="24"/>
        </w:rPr>
        <w:t>.</w:t>
      </w:r>
    </w:p>
    <w:p w:rsidR="0005576D" w:rsidRPr="0005576D" w:rsidRDefault="0005576D" w:rsidP="0005576D">
      <w:pPr>
        <w:pStyle w:val="NoSpacing"/>
        <w:rPr>
          <w:sz w:val="24"/>
          <w:szCs w:val="24"/>
        </w:rPr>
      </w:pPr>
      <w:r w:rsidRPr="0005576D">
        <w:rPr>
          <w:sz w:val="24"/>
          <w:szCs w:val="24"/>
        </w:rPr>
        <w:tab/>
        <w:t>Rukovideći tim sastojao se od osoba:</w:t>
      </w:r>
    </w:p>
    <w:p w:rsidR="0005576D" w:rsidRPr="0005576D" w:rsidRDefault="0005576D" w:rsidP="0005576D">
      <w:pPr>
        <w:pStyle w:val="NoSpacing"/>
        <w:rPr>
          <w:sz w:val="24"/>
          <w:szCs w:val="24"/>
        </w:rPr>
      </w:pPr>
      <w:r w:rsidRPr="0005576D">
        <w:rPr>
          <w:sz w:val="24"/>
          <w:szCs w:val="24"/>
        </w:rPr>
        <w:t>Vjekoslav Morankić, odgovorna osoba za zastupanje Društva</w:t>
      </w:r>
    </w:p>
    <w:p w:rsidR="0005576D" w:rsidRDefault="0005576D" w:rsidP="0005576D">
      <w:pPr>
        <w:pStyle w:val="NoSpacing"/>
        <w:rPr>
          <w:sz w:val="24"/>
          <w:szCs w:val="24"/>
        </w:rPr>
      </w:pPr>
      <w:r w:rsidRPr="0005576D">
        <w:rPr>
          <w:sz w:val="24"/>
          <w:szCs w:val="24"/>
        </w:rPr>
        <w:t>Boris Di Costanzo voditelj projekta</w:t>
      </w:r>
    </w:p>
    <w:p w:rsidR="00381F21" w:rsidRDefault="00381F21" w:rsidP="0005576D">
      <w:pPr>
        <w:pStyle w:val="NoSpacing"/>
        <w:rPr>
          <w:sz w:val="24"/>
          <w:szCs w:val="24"/>
        </w:rPr>
      </w:pPr>
      <w:r>
        <w:rPr>
          <w:sz w:val="24"/>
          <w:szCs w:val="24"/>
        </w:rPr>
        <w:lastRenderedPageBreak/>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4</w:t>
      </w:r>
    </w:p>
    <w:p w:rsidR="00381F21" w:rsidRPr="0005576D" w:rsidRDefault="00381F21" w:rsidP="0005576D">
      <w:pPr>
        <w:pStyle w:val="NoSpacing"/>
        <w:rPr>
          <w:sz w:val="24"/>
          <w:szCs w:val="24"/>
        </w:rPr>
      </w:pPr>
    </w:p>
    <w:p w:rsidR="0005576D" w:rsidRPr="0005576D" w:rsidRDefault="0005576D" w:rsidP="0005576D">
      <w:pPr>
        <w:pStyle w:val="NoSpacing"/>
        <w:rPr>
          <w:sz w:val="24"/>
          <w:szCs w:val="24"/>
        </w:rPr>
      </w:pPr>
      <w:r w:rsidRPr="0005576D">
        <w:rPr>
          <w:sz w:val="24"/>
          <w:szCs w:val="24"/>
        </w:rPr>
        <w:t>Ana Alebić-Juretić, pomoćnica voditelja projekta,</w:t>
      </w:r>
    </w:p>
    <w:p w:rsidR="0005576D" w:rsidRPr="0005576D" w:rsidRDefault="0005576D" w:rsidP="0005576D">
      <w:pPr>
        <w:pStyle w:val="NoSpacing"/>
        <w:rPr>
          <w:sz w:val="24"/>
          <w:szCs w:val="24"/>
        </w:rPr>
      </w:pPr>
      <w:r w:rsidRPr="0005576D">
        <w:rPr>
          <w:sz w:val="24"/>
          <w:szCs w:val="24"/>
        </w:rPr>
        <w:t>Ana Radulović član rukovodećeg tima</w:t>
      </w:r>
    </w:p>
    <w:p w:rsidR="0005576D" w:rsidRPr="0005576D" w:rsidRDefault="0005576D" w:rsidP="0005576D">
      <w:pPr>
        <w:pStyle w:val="NoSpacing"/>
        <w:rPr>
          <w:sz w:val="24"/>
          <w:szCs w:val="24"/>
        </w:rPr>
      </w:pPr>
      <w:r w:rsidRPr="0005576D">
        <w:rPr>
          <w:sz w:val="24"/>
          <w:szCs w:val="24"/>
        </w:rPr>
        <w:t>Valter Šverko, član rukovodećeg tima</w:t>
      </w:r>
    </w:p>
    <w:p w:rsidR="0005576D" w:rsidRPr="0005576D" w:rsidRDefault="0005576D" w:rsidP="0005576D">
      <w:pPr>
        <w:pStyle w:val="NoSpacing"/>
        <w:rPr>
          <w:sz w:val="24"/>
          <w:szCs w:val="24"/>
        </w:rPr>
      </w:pPr>
      <w:r w:rsidRPr="0005576D">
        <w:rPr>
          <w:sz w:val="24"/>
          <w:szCs w:val="24"/>
        </w:rPr>
        <w:t>Damir Morankić, član rukovodećeg tima.</w:t>
      </w:r>
    </w:p>
    <w:p w:rsidR="0019608A" w:rsidRDefault="0005576D" w:rsidP="0019608A">
      <w:pPr>
        <w:pStyle w:val="NoSpacing"/>
        <w:ind w:firstLine="708"/>
        <w:rPr>
          <w:sz w:val="24"/>
          <w:szCs w:val="24"/>
        </w:rPr>
      </w:pPr>
      <w:r w:rsidRPr="0005576D">
        <w:rPr>
          <w:sz w:val="24"/>
          <w:szCs w:val="24"/>
        </w:rPr>
        <w:t>Projekt je izvršavan od 28. do 30. rujna  2017.g.  to po slijedećim aktivnostima:</w:t>
      </w:r>
    </w:p>
    <w:p w:rsidR="0005576D" w:rsidRPr="0005576D" w:rsidRDefault="0005576D" w:rsidP="0019608A">
      <w:pPr>
        <w:pStyle w:val="NoSpacing"/>
        <w:ind w:firstLine="708"/>
        <w:rPr>
          <w:sz w:val="24"/>
          <w:szCs w:val="24"/>
        </w:rPr>
      </w:pPr>
      <w:r w:rsidRPr="0005576D">
        <w:rPr>
          <w:sz w:val="24"/>
          <w:szCs w:val="24"/>
        </w:rPr>
        <w:t>28. rujna: Otv</w:t>
      </w:r>
      <w:r w:rsidR="00B57883">
        <w:rPr>
          <w:sz w:val="24"/>
          <w:szCs w:val="24"/>
        </w:rPr>
        <w:t>o</w:t>
      </w:r>
      <w:r w:rsidRPr="0005576D">
        <w:rPr>
          <w:sz w:val="24"/>
          <w:szCs w:val="24"/>
        </w:rPr>
        <w:t>rena je filatelistička izložba i izložba umjetničkih slika skupine slikarica iz Matulja u prostorima Zajednice Talijana Rijeka (tal: Comunita degli Italiani di Fiume), Uljarska 1, II. Kat.</w:t>
      </w:r>
    </w:p>
    <w:p w:rsidR="0005576D" w:rsidRPr="0005576D" w:rsidRDefault="0005576D" w:rsidP="0005576D">
      <w:pPr>
        <w:pStyle w:val="NoSpacing"/>
        <w:rPr>
          <w:sz w:val="24"/>
          <w:szCs w:val="24"/>
        </w:rPr>
      </w:pPr>
      <w:r w:rsidRPr="0005576D">
        <w:rPr>
          <w:sz w:val="24"/>
          <w:szCs w:val="24"/>
        </w:rPr>
        <w:tab/>
        <w:t>Filatelističku izložbu upriličili su predstavnici Tršćanske esperantske asocijacije (Triesta Esperanto-Asocio), u organizaciji Elde Doerfler i Edvige Ackermann. Izložba je održana također u salama sjedišta Zajednice Talijana u Rijeci.</w:t>
      </w:r>
    </w:p>
    <w:p w:rsidR="0005576D" w:rsidRPr="0005576D" w:rsidRDefault="0005576D" w:rsidP="0005576D">
      <w:pPr>
        <w:pStyle w:val="NoSpacing"/>
        <w:rPr>
          <w:sz w:val="24"/>
          <w:szCs w:val="24"/>
        </w:rPr>
      </w:pPr>
      <w:r w:rsidRPr="0005576D">
        <w:rPr>
          <w:sz w:val="24"/>
          <w:szCs w:val="24"/>
        </w:rPr>
        <w:t>29. rujna:</w:t>
      </w:r>
    </w:p>
    <w:p w:rsidR="0005576D" w:rsidRPr="0005576D" w:rsidRDefault="0005576D" w:rsidP="0005576D">
      <w:pPr>
        <w:pStyle w:val="NoSpacing"/>
        <w:ind w:firstLine="708"/>
        <w:rPr>
          <w:sz w:val="24"/>
          <w:szCs w:val="24"/>
        </w:rPr>
      </w:pPr>
      <w:r w:rsidRPr="0005576D">
        <w:rPr>
          <w:sz w:val="24"/>
          <w:szCs w:val="24"/>
        </w:rPr>
        <w:t xml:space="preserve">- Filatelistička izložba i izložba umjetničkih slika. </w:t>
      </w:r>
    </w:p>
    <w:p w:rsidR="0005576D" w:rsidRPr="0005576D" w:rsidRDefault="0005576D" w:rsidP="0005576D">
      <w:pPr>
        <w:pStyle w:val="NoSpacing"/>
        <w:rPr>
          <w:sz w:val="24"/>
          <w:szCs w:val="24"/>
        </w:rPr>
      </w:pPr>
      <w:r w:rsidRPr="0005576D">
        <w:rPr>
          <w:sz w:val="24"/>
          <w:szCs w:val="24"/>
        </w:rPr>
        <w:tab/>
        <w:t>- Upriličeno je u 15 sati Slikanje ispred dvojezične mramorne ploče na zgradi Korzo 18, u kojoj je bilo sjedište prvog esperantskog društva u Rijeci. Ova ploča koju je postavio Grad Rijeka 2007. godine predstavlja esperantski spomenik (Esp: ZEO- Zamenhof Esperanto Objekto).  U Primorsko-goranskoj županiji postoje 4 takva esperantska spomen obilježja.</w:t>
      </w:r>
    </w:p>
    <w:p w:rsidR="0019608A" w:rsidRDefault="0005576D" w:rsidP="0005576D">
      <w:pPr>
        <w:pStyle w:val="NoSpacing"/>
        <w:rPr>
          <w:sz w:val="24"/>
          <w:szCs w:val="24"/>
        </w:rPr>
      </w:pPr>
      <w:r w:rsidRPr="0005576D">
        <w:rPr>
          <w:sz w:val="24"/>
          <w:szCs w:val="24"/>
        </w:rPr>
        <w:t>30. rujna:</w:t>
      </w:r>
    </w:p>
    <w:p w:rsidR="0005576D" w:rsidRPr="0005576D" w:rsidRDefault="0005576D" w:rsidP="0019608A">
      <w:pPr>
        <w:pStyle w:val="NoSpacing"/>
        <w:ind w:firstLine="708"/>
        <w:rPr>
          <w:sz w:val="24"/>
          <w:szCs w:val="24"/>
        </w:rPr>
      </w:pPr>
      <w:r w:rsidRPr="0005576D">
        <w:rPr>
          <w:sz w:val="24"/>
          <w:szCs w:val="24"/>
        </w:rPr>
        <w:t>Od 15 do 18 sati održana je Svečana akademija kao glavna proslava. Akademija je održana   u dvorani Zajednice Talijana Rijeke.</w:t>
      </w:r>
    </w:p>
    <w:p w:rsidR="0005576D" w:rsidRPr="0005576D" w:rsidRDefault="0005576D" w:rsidP="0005576D">
      <w:pPr>
        <w:pStyle w:val="NoSpacing"/>
        <w:rPr>
          <w:sz w:val="24"/>
          <w:szCs w:val="24"/>
        </w:rPr>
      </w:pPr>
      <w:r w:rsidRPr="0005576D">
        <w:rPr>
          <w:sz w:val="24"/>
          <w:szCs w:val="24"/>
        </w:rPr>
        <w:tab/>
        <w:t>Na akademiji predstavljen je opširan program na temu simpozijskih materijala uz više izlagača kao i kulturno umjetnički program.</w:t>
      </w:r>
    </w:p>
    <w:p w:rsidR="0005576D" w:rsidRPr="0005576D" w:rsidRDefault="0005576D" w:rsidP="0005576D">
      <w:pPr>
        <w:pStyle w:val="NoSpacing"/>
        <w:rPr>
          <w:sz w:val="24"/>
          <w:szCs w:val="24"/>
        </w:rPr>
      </w:pPr>
      <w:r w:rsidRPr="0005576D">
        <w:rPr>
          <w:sz w:val="24"/>
          <w:szCs w:val="24"/>
        </w:rPr>
        <w:tab/>
        <w:t>Glavni sadržaj programa bijaše:</w:t>
      </w:r>
    </w:p>
    <w:p w:rsidR="0005576D" w:rsidRPr="0005576D" w:rsidRDefault="0005576D" w:rsidP="0005576D">
      <w:pPr>
        <w:pStyle w:val="NoSpacing"/>
        <w:rPr>
          <w:sz w:val="24"/>
          <w:szCs w:val="24"/>
        </w:rPr>
      </w:pPr>
      <w:r w:rsidRPr="0005576D">
        <w:rPr>
          <w:sz w:val="24"/>
          <w:szCs w:val="24"/>
        </w:rPr>
        <w:tab/>
        <w:t>Pjevanje himni hrvatske i esperantske</w:t>
      </w:r>
    </w:p>
    <w:p w:rsidR="0005576D" w:rsidRPr="0005576D" w:rsidRDefault="0005576D" w:rsidP="0005576D">
      <w:pPr>
        <w:pStyle w:val="NoSpacing"/>
        <w:rPr>
          <w:sz w:val="24"/>
          <w:szCs w:val="24"/>
        </w:rPr>
      </w:pPr>
      <w:r w:rsidRPr="0005576D">
        <w:rPr>
          <w:sz w:val="24"/>
          <w:szCs w:val="24"/>
        </w:rPr>
        <w:tab/>
        <w:t>Svečano otvaranje, pozdravni govori predstavnika Društva i gostiju.</w:t>
      </w:r>
    </w:p>
    <w:p w:rsidR="0005576D" w:rsidRPr="0005576D" w:rsidRDefault="0005576D" w:rsidP="0005576D">
      <w:pPr>
        <w:pStyle w:val="NoSpacing"/>
        <w:rPr>
          <w:sz w:val="24"/>
          <w:szCs w:val="24"/>
        </w:rPr>
      </w:pPr>
      <w:r w:rsidRPr="0005576D">
        <w:rPr>
          <w:sz w:val="24"/>
          <w:szCs w:val="24"/>
        </w:rPr>
        <w:tab/>
        <w:t>Tema glavnih predavanja : Povijest esperantskog pokreta u Rijeci i Hrvatskoj. Predavači po temi bijahu: Boris Di Costanzo iz Opatije, Davor Klobučar iz Osijeka i Ana Alebić-Juretić iz Rijeke.</w:t>
      </w:r>
    </w:p>
    <w:p w:rsidR="0005576D" w:rsidRPr="0005576D" w:rsidRDefault="0005576D" w:rsidP="0005576D">
      <w:pPr>
        <w:pStyle w:val="NoSpacing"/>
        <w:rPr>
          <w:sz w:val="24"/>
          <w:szCs w:val="24"/>
        </w:rPr>
      </w:pPr>
      <w:r w:rsidRPr="0005576D">
        <w:rPr>
          <w:sz w:val="24"/>
          <w:szCs w:val="24"/>
        </w:rPr>
        <w:tab/>
        <w:t>Za Svečanu akademiju a i okviru projekta izdan  je bilten s pozdravima Župana Zlatka Komadine, Gradonačelnika Grada Rijeke Vojka Obersnela. U biltenu su na hrvatskom i esperantu dati materijali:  Sažetak povijesti esperantskogdruštva u Rijeci i esperantskog pokreta u riječkoj regiji, tekst Vjekoslava Morankića i tekst  Ane Alebić: O riječkoj esperantskoj grupi (Fiumana esperantista grupo), te prilog Davora Klobučara o novim dokumentima iz povijesti (preslika   stranice časopisa „Pučki prijatelj“ od 30. studenog 1907.g. koji je izlazio na Krku i objavio kratki člana o esperantu.</w:t>
      </w:r>
    </w:p>
    <w:p w:rsidR="0005576D" w:rsidRPr="0005576D" w:rsidRDefault="0005576D" w:rsidP="0005576D">
      <w:pPr>
        <w:pStyle w:val="NoSpacing"/>
        <w:rPr>
          <w:sz w:val="24"/>
          <w:szCs w:val="24"/>
        </w:rPr>
      </w:pPr>
      <w:r w:rsidRPr="0005576D">
        <w:rPr>
          <w:sz w:val="24"/>
          <w:szCs w:val="24"/>
        </w:rPr>
        <w:tab/>
        <w:t>Jozo Marević predstavio je kao autor veliki osmo-jezični rječnik  iz medicine (u kojem su i jezici hrvatski i esperanto).</w:t>
      </w:r>
    </w:p>
    <w:p w:rsidR="0005576D" w:rsidRPr="0005576D" w:rsidRDefault="0005576D" w:rsidP="0005576D">
      <w:pPr>
        <w:pStyle w:val="NoSpacing"/>
        <w:ind w:firstLine="708"/>
        <w:rPr>
          <w:sz w:val="24"/>
          <w:szCs w:val="24"/>
        </w:rPr>
      </w:pPr>
      <w:r w:rsidRPr="0005576D">
        <w:rPr>
          <w:sz w:val="24"/>
          <w:szCs w:val="24"/>
        </w:rPr>
        <w:t>Dodjelene su diplome zaslužnim esperantistima iz Esperanto društva Rijeka.</w:t>
      </w:r>
    </w:p>
    <w:p w:rsidR="0005576D" w:rsidRPr="0005576D" w:rsidRDefault="0005576D" w:rsidP="0005576D">
      <w:pPr>
        <w:pStyle w:val="NoSpacing"/>
        <w:rPr>
          <w:sz w:val="24"/>
          <w:szCs w:val="24"/>
        </w:rPr>
      </w:pPr>
      <w:r w:rsidRPr="0005576D">
        <w:rPr>
          <w:sz w:val="24"/>
          <w:szCs w:val="24"/>
        </w:rPr>
        <w:tab/>
        <w:t>U kulturnom programu nastupio je: Talijanski pjevački zbor „Fratelanza“ iz Rijeke,  Operni pjevač Neven Mrzlečki sa pjesmama na esperantu, Ukrajinski pjevački zbor iz Rijeke, te Emanuele Rovere pjevač iz Italije koji koji je pjevao na esperantu i talijanskom.</w:t>
      </w:r>
    </w:p>
    <w:p w:rsidR="0005576D" w:rsidRPr="0005576D" w:rsidRDefault="0005576D" w:rsidP="0005576D">
      <w:pPr>
        <w:pStyle w:val="NoSpacing"/>
        <w:rPr>
          <w:sz w:val="24"/>
          <w:szCs w:val="24"/>
        </w:rPr>
      </w:pPr>
      <w:r w:rsidRPr="0005576D">
        <w:rPr>
          <w:sz w:val="24"/>
          <w:szCs w:val="24"/>
        </w:rPr>
        <w:tab/>
        <w:t>Na kraju proslave uprilič</w:t>
      </w:r>
      <w:r w:rsidR="0019608A">
        <w:rPr>
          <w:sz w:val="24"/>
          <w:szCs w:val="24"/>
        </w:rPr>
        <w:t>en</w:t>
      </w:r>
      <w:r w:rsidRPr="0005576D">
        <w:rPr>
          <w:sz w:val="24"/>
          <w:szCs w:val="24"/>
        </w:rPr>
        <w:t xml:space="preserve"> </w:t>
      </w:r>
      <w:r w:rsidR="0019608A">
        <w:rPr>
          <w:sz w:val="24"/>
          <w:szCs w:val="24"/>
        </w:rPr>
        <w:t>j</w:t>
      </w:r>
      <w:r w:rsidRPr="0005576D">
        <w:rPr>
          <w:sz w:val="24"/>
          <w:szCs w:val="24"/>
        </w:rPr>
        <w:t>e skroman domjenak.</w:t>
      </w:r>
    </w:p>
    <w:p w:rsidR="0005576D" w:rsidRPr="0005576D" w:rsidRDefault="0005576D" w:rsidP="0005576D">
      <w:pPr>
        <w:pStyle w:val="NoSpacing"/>
        <w:ind w:firstLine="708"/>
        <w:rPr>
          <w:sz w:val="24"/>
          <w:szCs w:val="24"/>
        </w:rPr>
      </w:pPr>
      <w:r w:rsidRPr="0005576D">
        <w:rPr>
          <w:sz w:val="24"/>
          <w:szCs w:val="24"/>
        </w:rPr>
        <w:t xml:space="preserve">Doprinos partnera. U programu su sudjelovali  vanjski partneri. Filatelističku izložbu upriličili su volonteri iz Tršćanske esperantske asocijacije. Izložbu slika organizirale su članice </w:t>
      </w:r>
      <w:r w:rsidR="0019608A">
        <w:rPr>
          <w:sz w:val="24"/>
          <w:szCs w:val="24"/>
        </w:rPr>
        <w:t xml:space="preserve">Slikarske udruge </w:t>
      </w:r>
      <w:r w:rsidRPr="0005576D">
        <w:rPr>
          <w:sz w:val="24"/>
          <w:szCs w:val="24"/>
        </w:rPr>
        <w:t xml:space="preserve">iz Matulja.  </w:t>
      </w:r>
    </w:p>
    <w:p w:rsidR="00381F21" w:rsidRDefault="0005576D" w:rsidP="0005576D">
      <w:pPr>
        <w:pStyle w:val="NoSpacing"/>
        <w:rPr>
          <w:sz w:val="24"/>
          <w:szCs w:val="24"/>
        </w:rPr>
      </w:pPr>
      <w:r w:rsidRPr="0005576D">
        <w:rPr>
          <w:sz w:val="24"/>
          <w:szCs w:val="24"/>
        </w:rPr>
        <w:t>¸</w:t>
      </w:r>
      <w:r w:rsidRPr="0005576D">
        <w:rPr>
          <w:sz w:val="24"/>
          <w:szCs w:val="24"/>
        </w:rPr>
        <w:tab/>
        <w:t>Vanjski suradnici bili su, osim partnera navedenih u prethodnom stavku, svi predavači i  izvođači kulturnog programa na Svečajnoj akademiji, kao i voditeljica programa Spomenka Štimec iz Hrvatskog saveza esperanto. Poimence možemo navesti i Davora Klobučara,</w:t>
      </w:r>
    </w:p>
    <w:p w:rsidR="00381F21" w:rsidRDefault="00381F21" w:rsidP="0005576D">
      <w:pPr>
        <w:pStyle w:val="NoSpacing"/>
        <w:rPr>
          <w:sz w:val="24"/>
          <w:szCs w:val="24"/>
        </w:rPr>
      </w:pPr>
      <w:r>
        <w:rPr>
          <w:sz w:val="24"/>
          <w:szCs w:val="24"/>
        </w:rPr>
        <w:lastRenderedPageBreak/>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B23569">
        <w:rPr>
          <w:sz w:val="24"/>
          <w:szCs w:val="24"/>
        </w:rPr>
        <w:t>5</w:t>
      </w:r>
    </w:p>
    <w:p w:rsidR="00381F21" w:rsidRDefault="00381F21" w:rsidP="0005576D">
      <w:pPr>
        <w:pStyle w:val="NoSpacing"/>
        <w:rPr>
          <w:sz w:val="24"/>
          <w:szCs w:val="24"/>
        </w:rPr>
      </w:pPr>
    </w:p>
    <w:p w:rsidR="0005576D" w:rsidRPr="0005576D" w:rsidRDefault="0005576D" w:rsidP="0005576D">
      <w:pPr>
        <w:pStyle w:val="NoSpacing"/>
        <w:rPr>
          <w:sz w:val="24"/>
          <w:szCs w:val="24"/>
        </w:rPr>
      </w:pPr>
      <w:r w:rsidRPr="0005576D">
        <w:rPr>
          <w:sz w:val="24"/>
          <w:szCs w:val="24"/>
        </w:rPr>
        <w:t xml:space="preserve"> predavač Jozo Marević predstavio svoje djelo osmo</w:t>
      </w:r>
      <w:r w:rsidR="00B57883">
        <w:rPr>
          <w:sz w:val="24"/>
          <w:szCs w:val="24"/>
        </w:rPr>
        <w:t>-</w:t>
      </w:r>
      <w:r w:rsidRPr="0005576D">
        <w:rPr>
          <w:sz w:val="24"/>
          <w:szCs w:val="24"/>
        </w:rPr>
        <w:t xml:space="preserve"> jezični rječnik iz medicine, te učesni</w:t>
      </w:r>
      <w:r w:rsidR="0019608A">
        <w:rPr>
          <w:sz w:val="24"/>
          <w:szCs w:val="24"/>
        </w:rPr>
        <w:t>c</w:t>
      </w:r>
      <w:r w:rsidRPr="0005576D">
        <w:rPr>
          <w:sz w:val="24"/>
          <w:szCs w:val="24"/>
        </w:rPr>
        <w:t>i kulturno umjetničkog programa..</w:t>
      </w:r>
    </w:p>
    <w:p w:rsidR="0005576D" w:rsidRPr="0005576D" w:rsidRDefault="0005576D" w:rsidP="0005576D">
      <w:pPr>
        <w:pStyle w:val="NoSpacing"/>
        <w:rPr>
          <w:sz w:val="24"/>
          <w:szCs w:val="24"/>
        </w:rPr>
      </w:pPr>
      <w:r w:rsidRPr="0005576D">
        <w:rPr>
          <w:sz w:val="24"/>
          <w:szCs w:val="24"/>
        </w:rPr>
        <w:tab/>
        <w:t>Svi partneri, predavači, izvođači kulturnog programa te rukovodioci projekta radili su volonterski (bez plaćenih honorara). Vanjskim suradnicima izvan Rijeke i Hrvatske isplaćeni su samo putni troškovi i dnevnice (za troškove boravka u Rijeci).</w:t>
      </w:r>
    </w:p>
    <w:p w:rsidR="0005576D" w:rsidRPr="0005576D" w:rsidRDefault="0005576D" w:rsidP="0005576D">
      <w:pPr>
        <w:pStyle w:val="NoSpacing"/>
        <w:rPr>
          <w:sz w:val="24"/>
          <w:szCs w:val="24"/>
        </w:rPr>
      </w:pPr>
      <w:r w:rsidRPr="0005576D">
        <w:rPr>
          <w:sz w:val="24"/>
          <w:szCs w:val="24"/>
        </w:rPr>
        <w:tab/>
        <w:t>Ako se u uključene korisnike navedu i korisnici projekta (posjetioci izložbi i učesnici svečlane akademije te izvođači programa kojima je to bila javna prezentacija onda se može navesti da je bilo oko120 korisnika projekta Posjetioci su bili i iz Zagreba, Osijeka, Karlovca, Splita i Umaga, a iz inozemstva iz Trsta</w:t>
      </w:r>
    </w:p>
    <w:p w:rsidR="0005576D" w:rsidRPr="0005576D" w:rsidRDefault="0005576D" w:rsidP="0005576D">
      <w:pPr>
        <w:pStyle w:val="NoSpacing"/>
        <w:rPr>
          <w:sz w:val="24"/>
          <w:szCs w:val="24"/>
        </w:rPr>
      </w:pPr>
      <w:r w:rsidRPr="0005576D">
        <w:rPr>
          <w:sz w:val="24"/>
          <w:szCs w:val="24"/>
        </w:rPr>
        <w:tab/>
        <w:t>Javnost je informirana putem radija (radio Rijeka 15 minuta, Radio Split  6 minuta</w:t>
      </w:r>
      <w:r w:rsidR="00897C4C">
        <w:rPr>
          <w:sz w:val="24"/>
          <w:szCs w:val="24"/>
        </w:rPr>
        <w:t>)</w:t>
      </w:r>
      <w:r w:rsidRPr="0005576D">
        <w:rPr>
          <w:sz w:val="24"/>
          <w:szCs w:val="24"/>
        </w:rPr>
        <w:t xml:space="preserve">. U Novom listu objavljene su dvije informacije, a u dnevniku </w:t>
      </w:r>
      <w:r w:rsidR="00897C4C">
        <w:rPr>
          <w:sz w:val="24"/>
          <w:szCs w:val="24"/>
        </w:rPr>
        <w:t>„</w:t>
      </w:r>
      <w:r w:rsidRPr="0005576D">
        <w:rPr>
          <w:sz w:val="24"/>
          <w:szCs w:val="24"/>
        </w:rPr>
        <w:t>La voce</w:t>
      </w:r>
      <w:r w:rsidR="00897C4C">
        <w:rPr>
          <w:sz w:val="24"/>
          <w:szCs w:val="24"/>
        </w:rPr>
        <w:t>“</w:t>
      </w:r>
      <w:r w:rsidRPr="0005576D">
        <w:rPr>
          <w:sz w:val="24"/>
          <w:szCs w:val="24"/>
        </w:rPr>
        <w:t xml:space="preserve"> opširan članak o dogođaju.</w:t>
      </w:r>
    </w:p>
    <w:p w:rsidR="0005576D" w:rsidRPr="0005576D" w:rsidRDefault="0005576D" w:rsidP="0005576D">
      <w:pPr>
        <w:pStyle w:val="NoSpacing"/>
        <w:rPr>
          <w:sz w:val="24"/>
          <w:szCs w:val="24"/>
        </w:rPr>
      </w:pPr>
      <w:r w:rsidRPr="0005576D">
        <w:rPr>
          <w:sz w:val="24"/>
          <w:szCs w:val="24"/>
        </w:rPr>
        <w:tab/>
        <w:t>Hrvatska zajednica kao artifakt dobila je jedinstvene tekstove o povijesti esperanta na Rijeci i riječkoj regiji</w:t>
      </w:r>
      <w:r w:rsidR="00897C4C">
        <w:rPr>
          <w:sz w:val="24"/>
          <w:szCs w:val="24"/>
        </w:rPr>
        <w:t xml:space="preserve"> koje je sastavio Vjekoslav Morankić, a jezično kontrolirao Davor Klobučar</w:t>
      </w:r>
      <w:r w:rsidRPr="0005576D">
        <w:rPr>
          <w:sz w:val="24"/>
          <w:szCs w:val="24"/>
        </w:rPr>
        <w:t>. Tekstovi su stvorenim osobnim istraživanjima, iz različitih izvora i arhiva. Najveći doprinos  istraživanja arhivske građe učinio je novinar Radoslav Škalamera, čiji su radovi objavljeni u 16 brojeva časopisa „Heliko“ kojega je izdava</w:t>
      </w:r>
      <w:r w:rsidR="0019608A">
        <w:rPr>
          <w:sz w:val="24"/>
          <w:szCs w:val="24"/>
        </w:rPr>
        <w:t>l</w:t>
      </w:r>
      <w:r w:rsidRPr="0005576D">
        <w:rPr>
          <w:sz w:val="24"/>
          <w:szCs w:val="24"/>
        </w:rPr>
        <w:t>o Kulturno</w:t>
      </w:r>
      <w:r w:rsidR="006A0B0B">
        <w:rPr>
          <w:sz w:val="24"/>
          <w:szCs w:val="24"/>
        </w:rPr>
        <w:t>-</w:t>
      </w:r>
      <w:r w:rsidRPr="0005576D">
        <w:rPr>
          <w:sz w:val="24"/>
          <w:szCs w:val="24"/>
        </w:rPr>
        <w:t xml:space="preserve"> umjetničko društvo esperantista „A.Š. Turković“ iz Rijeke, koje je preteča današnjeg Esperanto društva Rijeka. Svi brojevi tog časopisa nalaze se na stranici Hrvatskog saveza za esperanto </w:t>
      </w:r>
      <w:hyperlink r:id="rId8" w:history="1">
        <w:r w:rsidRPr="0005576D">
          <w:rPr>
            <w:rStyle w:val="Hyperlink"/>
            <w:sz w:val="24"/>
            <w:szCs w:val="24"/>
          </w:rPr>
          <w:t>www.esperanto.hr</w:t>
        </w:r>
      </w:hyperlink>
      <w:r w:rsidRPr="0005576D">
        <w:rPr>
          <w:sz w:val="24"/>
          <w:szCs w:val="24"/>
        </w:rPr>
        <w:t xml:space="preserve"> .</w:t>
      </w:r>
    </w:p>
    <w:p w:rsidR="0005576D" w:rsidRPr="0005576D" w:rsidRDefault="0005576D" w:rsidP="0005576D">
      <w:pPr>
        <w:pStyle w:val="NoSpacing"/>
        <w:rPr>
          <w:sz w:val="24"/>
          <w:szCs w:val="24"/>
        </w:rPr>
      </w:pPr>
    </w:p>
    <w:p w:rsidR="0005576D" w:rsidRPr="0005576D" w:rsidRDefault="0005576D" w:rsidP="0005576D">
      <w:pPr>
        <w:pStyle w:val="NoSpacing"/>
        <w:rPr>
          <w:sz w:val="24"/>
          <w:szCs w:val="24"/>
        </w:rPr>
      </w:pPr>
      <w:r w:rsidRPr="0005576D">
        <w:rPr>
          <w:sz w:val="24"/>
          <w:szCs w:val="24"/>
        </w:rPr>
        <w:t xml:space="preserve">PROGRAM </w:t>
      </w:r>
      <w:r w:rsidR="006A0B0B">
        <w:rPr>
          <w:sz w:val="24"/>
          <w:szCs w:val="24"/>
        </w:rPr>
        <w:t xml:space="preserve">AKADEMIJE </w:t>
      </w:r>
      <w:r w:rsidRPr="0005576D">
        <w:rPr>
          <w:sz w:val="24"/>
          <w:szCs w:val="24"/>
        </w:rPr>
        <w:t xml:space="preserve">JE IZVRŠEN PO SČLIJEDEĆEM RASPOREDU  </w:t>
      </w:r>
      <w:r w:rsidRPr="0005576D">
        <w:rPr>
          <w:sz w:val="24"/>
          <w:szCs w:val="24"/>
        </w:rPr>
        <w:tab/>
      </w:r>
    </w:p>
    <w:tbl>
      <w:tblPr>
        <w:tblW w:w="8640" w:type="dxa"/>
        <w:tblInd w:w="93" w:type="dxa"/>
        <w:tblLook w:val="04A0"/>
      </w:tblPr>
      <w:tblGrid>
        <w:gridCol w:w="960"/>
        <w:gridCol w:w="960"/>
        <w:gridCol w:w="960"/>
        <w:gridCol w:w="960"/>
        <w:gridCol w:w="960"/>
        <w:gridCol w:w="960"/>
        <w:gridCol w:w="960"/>
        <w:gridCol w:w="960"/>
        <w:gridCol w:w="960"/>
      </w:tblGrid>
      <w:tr w:rsidR="0005576D" w:rsidRPr="0005576D" w:rsidTr="001E6B13">
        <w:trPr>
          <w:trHeight w:val="300"/>
        </w:trPr>
        <w:tc>
          <w:tcPr>
            <w:tcW w:w="960" w:type="dxa"/>
            <w:tcBorders>
              <w:top w:val="nil"/>
              <w:left w:val="nil"/>
              <w:bottom w:val="nil"/>
              <w:right w:val="nil"/>
            </w:tcBorders>
            <w:shd w:val="clear" w:color="auto" w:fill="auto"/>
            <w:noWrap/>
            <w:vAlign w:val="bottom"/>
            <w:hideMark/>
          </w:tcPr>
          <w:p w:rsidR="0005576D" w:rsidRPr="0005576D" w:rsidRDefault="0005576D" w:rsidP="001E6B13">
            <w:pPr>
              <w:rPr>
                <w:color w:val="000000"/>
                <w:sz w:val="24"/>
                <w:szCs w:val="24"/>
              </w:rPr>
            </w:pPr>
          </w:p>
        </w:tc>
        <w:tc>
          <w:tcPr>
            <w:tcW w:w="960" w:type="dxa"/>
            <w:tcBorders>
              <w:top w:val="nil"/>
              <w:left w:val="nil"/>
              <w:bottom w:val="nil"/>
              <w:right w:val="nil"/>
            </w:tcBorders>
            <w:shd w:val="clear" w:color="auto" w:fill="auto"/>
            <w:noWrap/>
            <w:vAlign w:val="bottom"/>
            <w:hideMark/>
          </w:tcPr>
          <w:p w:rsidR="0005576D" w:rsidRPr="0005576D" w:rsidRDefault="0005576D" w:rsidP="001E6B13">
            <w:pPr>
              <w:rPr>
                <w:color w:val="000000"/>
                <w:sz w:val="24"/>
                <w:szCs w:val="24"/>
              </w:rPr>
            </w:pPr>
          </w:p>
        </w:tc>
        <w:tc>
          <w:tcPr>
            <w:tcW w:w="960" w:type="dxa"/>
            <w:tcBorders>
              <w:top w:val="nil"/>
              <w:left w:val="nil"/>
              <w:bottom w:val="nil"/>
              <w:right w:val="nil"/>
            </w:tcBorders>
            <w:shd w:val="clear" w:color="auto" w:fill="auto"/>
            <w:noWrap/>
            <w:vAlign w:val="bottom"/>
            <w:hideMark/>
          </w:tcPr>
          <w:p w:rsidR="0005576D" w:rsidRPr="0005576D" w:rsidRDefault="0005576D" w:rsidP="001E6B13">
            <w:pPr>
              <w:rPr>
                <w:color w:val="000000"/>
                <w:sz w:val="24"/>
                <w:szCs w:val="24"/>
              </w:rPr>
            </w:pPr>
          </w:p>
        </w:tc>
        <w:tc>
          <w:tcPr>
            <w:tcW w:w="960" w:type="dxa"/>
            <w:tcBorders>
              <w:top w:val="nil"/>
              <w:left w:val="nil"/>
              <w:bottom w:val="nil"/>
              <w:right w:val="nil"/>
            </w:tcBorders>
            <w:shd w:val="clear" w:color="auto" w:fill="auto"/>
            <w:noWrap/>
            <w:vAlign w:val="bottom"/>
            <w:hideMark/>
          </w:tcPr>
          <w:p w:rsidR="0005576D" w:rsidRPr="0005576D" w:rsidRDefault="0005576D" w:rsidP="001E6B13">
            <w:pPr>
              <w:rPr>
                <w:color w:val="000000"/>
                <w:sz w:val="24"/>
                <w:szCs w:val="24"/>
              </w:rPr>
            </w:pPr>
          </w:p>
        </w:tc>
        <w:tc>
          <w:tcPr>
            <w:tcW w:w="960" w:type="dxa"/>
            <w:tcBorders>
              <w:top w:val="nil"/>
              <w:left w:val="nil"/>
              <w:bottom w:val="nil"/>
              <w:right w:val="nil"/>
            </w:tcBorders>
            <w:shd w:val="clear" w:color="auto" w:fill="auto"/>
            <w:noWrap/>
            <w:vAlign w:val="bottom"/>
            <w:hideMark/>
          </w:tcPr>
          <w:p w:rsidR="0005576D" w:rsidRPr="0005576D" w:rsidRDefault="0005576D" w:rsidP="001E6B13">
            <w:pPr>
              <w:rPr>
                <w:color w:val="000000"/>
                <w:sz w:val="24"/>
                <w:szCs w:val="24"/>
              </w:rPr>
            </w:pPr>
          </w:p>
        </w:tc>
        <w:tc>
          <w:tcPr>
            <w:tcW w:w="960" w:type="dxa"/>
            <w:tcBorders>
              <w:top w:val="nil"/>
              <w:left w:val="nil"/>
              <w:bottom w:val="nil"/>
              <w:right w:val="nil"/>
            </w:tcBorders>
            <w:shd w:val="clear" w:color="auto" w:fill="auto"/>
            <w:noWrap/>
            <w:vAlign w:val="bottom"/>
            <w:hideMark/>
          </w:tcPr>
          <w:p w:rsidR="0005576D" w:rsidRPr="0005576D" w:rsidRDefault="0005576D" w:rsidP="001E6B13">
            <w:pPr>
              <w:rPr>
                <w:color w:val="000000"/>
                <w:sz w:val="24"/>
                <w:szCs w:val="24"/>
              </w:rPr>
            </w:pPr>
          </w:p>
        </w:tc>
        <w:tc>
          <w:tcPr>
            <w:tcW w:w="960" w:type="dxa"/>
            <w:tcBorders>
              <w:top w:val="nil"/>
              <w:left w:val="nil"/>
              <w:bottom w:val="nil"/>
              <w:right w:val="nil"/>
            </w:tcBorders>
            <w:shd w:val="clear" w:color="auto" w:fill="auto"/>
            <w:noWrap/>
            <w:vAlign w:val="bottom"/>
            <w:hideMark/>
          </w:tcPr>
          <w:p w:rsidR="0005576D" w:rsidRPr="0005576D" w:rsidRDefault="0005576D" w:rsidP="001E6B13">
            <w:pPr>
              <w:rPr>
                <w:color w:val="000000"/>
                <w:sz w:val="24"/>
                <w:szCs w:val="24"/>
              </w:rPr>
            </w:pPr>
          </w:p>
        </w:tc>
        <w:tc>
          <w:tcPr>
            <w:tcW w:w="960" w:type="dxa"/>
            <w:tcBorders>
              <w:top w:val="nil"/>
              <w:left w:val="nil"/>
              <w:bottom w:val="nil"/>
              <w:right w:val="nil"/>
            </w:tcBorders>
            <w:shd w:val="clear" w:color="auto" w:fill="auto"/>
            <w:noWrap/>
            <w:vAlign w:val="bottom"/>
            <w:hideMark/>
          </w:tcPr>
          <w:p w:rsidR="0005576D" w:rsidRPr="0005576D" w:rsidRDefault="0005576D" w:rsidP="001E6B13">
            <w:pPr>
              <w:rPr>
                <w:color w:val="000000"/>
                <w:sz w:val="24"/>
                <w:szCs w:val="24"/>
              </w:rPr>
            </w:pPr>
          </w:p>
        </w:tc>
        <w:tc>
          <w:tcPr>
            <w:tcW w:w="960" w:type="dxa"/>
            <w:tcBorders>
              <w:top w:val="nil"/>
              <w:left w:val="nil"/>
              <w:bottom w:val="nil"/>
              <w:right w:val="nil"/>
            </w:tcBorders>
            <w:shd w:val="clear" w:color="auto" w:fill="auto"/>
            <w:noWrap/>
            <w:vAlign w:val="bottom"/>
            <w:hideMark/>
          </w:tcPr>
          <w:p w:rsidR="0005576D" w:rsidRPr="0005576D" w:rsidRDefault="0005576D" w:rsidP="001E6B13">
            <w:pPr>
              <w:rPr>
                <w:color w:val="000000"/>
                <w:sz w:val="24"/>
                <w:szCs w:val="24"/>
              </w:rPr>
            </w:pPr>
          </w:p>
        </w:tc>
      </w:tr>
      <w:tr w:rsidR="0005576D" w:rsidRPr="0005576D" w:rsidTr="001E6B13">
        <w:trPr>
          <w:trHeight w:val="300"/>
        </w:trPr>
        <w:tc>
          <w:tcPr>
            <w:tcW w:w="960" w:type="dxa"/>
            <w:tcBorders>
              <w:top w:val="nil"/>
              <w:left w:val="nil"/>
              <w:bottom w:val="nil"/>
              <w:right w:val="nil"/>
            </w:tcBorders>
            <w:shd w:val="clear" w:color="auto" w:fill="auto"/>
            <w:noWrap/>
            <w:vAlign w:val="bottom"/>
            <w:hideMark/>
          </w:tcPr>
          <w:p w:rsidR="0005576D" w:rsidRPr="0005576D" w:rsidRDefault="0005576D" w:rsidP="001E6B13">
            <w:pPr>
              <w:rPr>
                <w:color w:val="000000"/>
                <w:sz w:val="24"/>
                <w:szCs w:val="24"/>
              </w:rPr>
            </w:pPr>
          </w:p>
        </w:tc>
        <w:tc>
          <w:tcPr>
            <w:tcW w:w="960" w:type="dxa"/>
            <w:tcBorders>
              <w:top w:val="nil"/>
              <w:left w:val="nil"/>
              <w:bottom w:val="nil"/>
              <w:right w:val="nil"/>
            </w:tcBorders>
            <w:shd w:val="clear" w:color="auto" w:fill="auto"/>
            <w:noWrap/>
            <w:vAlign w:val="bottom"/>
            <w:hideMark/>
          </w:tcPr>
          <w:p w:rsidR="0005576D" w:rsidRPr="0005576D" w:rsidRDefault="0005576D" w:rsidP="001E6B13">
            <w:pPr>
              <w:rPr>
                <w:color w:val="000000"/>
                <w:sz w:val="24"/>
                <w:szCs w:val="24"/>
              </w:rPr>
            </w:pPr>
          </w:p>
        </w:tc>
        <w:tc>
          <w:tcPr>
            <w:tcW w:w="960" w:type="dxa"/>
            <w:tcBorders>
              <w:top w:val="nil"/>
              <w:left w:val="nil"/>
              <w:bottom w:val="nil"/>
              <w:right w:val="nil"/>
            </w:tcBorders>
            <w:shd w:val="clear" w:color="auto" w:fill="auto"/>
            <w:noWrap/>
            <w:vAlign w:val="bottom"/>
            <w:hideMark/>
          </w:tcPr>
          <w:p w:rsidR="0005576D" w:rsidRPr="0005576D" w:rsidRDefault="0005576D" w:rsidP="001E6B13">
            <w:pPr>
              <w:rPr>
                <w:color w:val="000000"/>
                <w:sz w:val="24"/>
                <w:szCs w:val="24"/>
              </w:rPr>
            </w:pPr>
          </w:p>
        </w:tc>
        <w:tc>
          <w:tcPr>
            <w:tcW w:w="960" w:type="dxa"/>
            <w:tcBorders>
              <w:top w:val="nil"/>
              <w:left w:val="nil"/>
              <w:bottom w:val="nil"/>
              <w:right w:val="nil"/>
            </w:tcBorders>
            <w:shd w:val="clear" w:color="auto" w:fill="auto"/>
            <w:noWrap/>
            <w:vAlign w:val="bottom"/>
            <w:hideMark/>
          </w:tcPr>
          <w:p w:rsidR="0005576D" w:rsidRPr="0005576D" w:rsidRDefault="0005576D" w:rsidP="001E6B13">
            <w:pPr>
              <w:rPr>
                <w:color w:val="000000"/>
                <w:sz w:val="24"/>
                <w:szCs w:val="24"/>
              </w:rPr>
            </w:pPr>
          </w:p>
        </w:tc>
        <w:tc>
          <w:tcPr>
            <w:tcW w:w="960" w:type="dxa"/>
            <w:tcBorders>
              <w:top w:val="nil"/>
              <w:left w:val="nil"/>
              <w:bottom w:val="nil"/>
              <w:right w:val="nil"/>
            </w:tcBorders>
            <w:shd w:val="clear" w:color="auto" w:fill="auto"/>
            <w:noWrap/>
            <w:vAlign w:val="bottom"/>
            <w:hideMark/>
          </w:tcPr>
          <w:p w:rsidR="0005576D" w:rsidRPr="0005576D" w:rsidRDefault="0005576D" w:rsidP="001E6B13">
            <w:pPr>
              <w:rPr>
                <w:color w:val="000000"/>
                <w:sz w:val="24"/>
                <w:szCs w:val="24"/>
              </w:rPr>
            </w:pPr>
          </w:p>
        </w:tc>
        <w:tc>
          <w:tcPr>
            <w:tcW w:w="960" w:type="dxa"/>
            <w:tcBorders>
              <w:top w:val="nil"/>
              <w:left w:val="nil"/>
              <w:bottom w:val="nil"/>
              <w:right w:val="nil"/>
            </w:tcBorders>
            <w:shd w:val="clear" w:color="auto" w:fill="auto"/>
            <w:noWrap/>
            <w:vAlign w:val="bottom"/>
            <w:hideMark/>
          </w:tcPr>
          <w:p w:rsidR="0005576D" w:rsidRPr="0005576D" w:rsidRDefault="0005576D" w:rsidP="001E6B13">
            <w:pPr>
              <w:rPr>
                <w:color w:val="000000"/>
                <w:sz w:val="24"/>
                <w:szCs w:val="24"/>
              </w:rPr>
            </w:pPr>
          </w:p>
        </w:tc>
        <w:tc>
          <w:tcPr>
            <w:tcW w:w="960" w:type="dxa"/>
            <w:tcBorders>
              <w:top w:val="nil"/>
              <w:left w:val="nil"/>
              <w:bottom w:val="nil"/>
              <w:right w:val="nil"/>
            </w:tcBorders>
            <w:shd w:val="clear" w:color="auto" w:fill="auto"/>
            <w:noWrap/>
            <w:vAlign w:val="bottom"/>
            <w:hideMark/>
          </w:tcPr>
          <w:p w:rsidR="0005576D" w:rsidRPr="0005576D" w:rsidRDefault="0005576D" w:rsidP="001E6B13">
            <w:pPr>
              <w:rPr>
                <w:color w:val="000000"/>
                <w:sz w:val="24"/>
                <w:szCs w:val="24"/>
              </w:rPr>
            </w:pPr>
          </w:p>
        </w:tc>
        <w:tc>
          <w:tcPr>
            <w:tcW w:w="960" w:type="dxa"/>
            <w:tcBorders>
              <w:top w:val="nil"/>
              <w:left w:val="nil"/>
              <w:bottom w:val="nil"/>
              <w:right w:val="nil"/>
            </w:tcBorders>
            <w:shd w:val="clear" w:color="auto" w:fill="auto"/>
            <w:noWrap/>
            <w:vAlign w:val="bottom"/>
            <w:hideMark/>
          </w:tcPr>
          <w:p w:rsidR="0005576D" w:rsidRPr="0005576D" w:rsidRDefault="0005576D" w:rsidP="001E6B13">
            <w:pPr>
              <w:rPr>
                <w:color w:val="000000"/>
                <w:sz w:val="24"/>
                <w:szCs w:val="24"/>
              </w:rPr>
            </w:pPr>
          </w:p>
        </w:tc>
        <w:tc>
          <w:tcPr>
            <w:tcW w:w="960" w:type="dxa"/>
            <w:tcBorders>
              <w:top w:val="nil"/>
              <w:left w:val="nil"/>
              <w:bottom w:val="nil"/>
              <w:right w:val="nil"/>
            </w:tcBorders>
            <w:shd w:val="clear" w:color="auto" w:fill="auto"/>
            <w:noWrap/>
            <w:vAlign w:val="bottom"/>
            <w:hideMark/>
          </w:tcPr>
          <w:p w:rsidR="0005576D" w:rsidRPr="0005576D" w:rsidRDefault="0005576D" w:rsidP="001E6B13">
            <w:pPr>
              <w:rPr>
                <w:color w:val="000000"/>
                <w:sz w:val="24"/>
                <w:szCs w:val="24"/>
              </w:rPr>
            </w:pPr>
          </w:p>
        </w:tc>
      </w:tr>
      <w:tr w:rsidR="0005576D" w:rsidRPr="0005576D" w:rsidTr="001E6B13">
        <w:trPr>
          <w:trHeight w:val="300"/>
        </w:trPr>
        <w:tc>
          <w:tcPr>
            <w:tcW w:w="960" w:type="dxa"/>
            <w:tcBorders>
              <w:top w:val="nil"/>
              <w:left w:val="nil"/>
              <w:bottom w:val="nil"/>
              <w:right w:val="nil"/>
            </w:tcBorders>
            <w:shd w:val="clear" w:color="auto" w:fill="auto"/>
            <w:noWrap/>
            <w:vAlign w:val="bottom"/>
            <w:hideMark/>
          </w:tcPr>
          <w:p w:rsidR="0005576D" w:rsidRPr="0005576D" w:rsidRDefault="0005576D" w:rsidP="001E6B13">
            <w:pPr>
              <w:rPr>
                <w:color w:val="000000"/>
                <w:sz w:val="24"/>
                <w:szCs w:val="24"/>
              </w:rPr>
            </w:pPr>
            <w:r w:rsidRPr="0005576D">
              <w:rPr>
                <w:color w:val="000000"/>
                <w:sz w:val="24"/>
                <w:szCs w:val="24"/>
              </w:rPr>
              <w:t xml:space="preserve"> 28. rujna</w:t>
            </w:r>
          </w:p>
        </w:tc>
        <w:tc>
          <w:tcPr>
            <w:tcW w:w="960" w:type="dxa"/>
            <w:tcBorders>
              <w:top w:val="nil"/>
              <w:left w:val="nil"/>
              <w:bottom w:val="nil"/>
              <w:right w:val="nil"/>
            </w:tcBorders>
            <w:shd w:val="clear" w:color="auto" w:fill="auto"/>
            <w:noWrap/>
            <w:vAlign w:val="bottom"/>
            <w:hideMark/>
          </w:tcPr>
          <w:p w:rsidR="0005576D" w:rsidRPr="0005576D" w:rsidRDefault="0005576D" w:rsidP="001E6B13">
            <w:pPr>
              <w:rPr>
                <w:color w:val="000000"/>
                <w:sz w:val="24"/>
                <w:szCs w:val="24"/>
              </w:rPr>
            </w:pPr>
            <w:r w:rsidRPr="0005576D">
              <w:rPr>
                <w:color w:val="000000"/>
                <w:sz w:val="24"/>
                <w:szCs w:val="24"/>
              </w:rPr>
              <w:t>u 15   sati</w:t>
            </w:r>
          </w:p>
        </w:tc>
        <w:tc>
          <w:tcPr>
            <w:tcW w:w="5760" w:type="dxa"/>
            <w:gridSpan w:val="6"/>
            <w:tcBorders>
              <w:top w:val="nil"/>
              <w:left w:val="nil"/>
              <w:bottom w:val="nil"/>
              <w:right w:val="nil"/>
            </w:tcBorders>
            <w:shd w:val="clear" w:color="auto" w:fill="auto"/>
            <w:noWrap/>
            <w:vAlign w:val="bottom"/>
            <w:hideMark/>
          </w:tcPr>
          <w:p w:rsidR="0005576D" w:rsidRPr="0005576D" w:rsidRDefault="0005576D" w:rsidP="001E6B13">
            <w:pPr>
              <w:rPr>
                <w:color w:val="000000"/>
                <w:sz w:val="24"/>
                <w:szCs w:val="24"/>
              </w:rPr>
            </w:pPr>
            <w:r w:rsidRPr="0005576D">
              <w:rPr>
                <w:color w:val="000000"/>
                <w:sz w:val="24"/>
                <w:szCs w:val="24"/>
              </w:rPr>
              <w:t xml:space="preserve">Ispred zgrade br.18 na Korzu-Rijeka uz spomen ploču </w:t>
            </w:r>
          </w:p>
        </w:tc>
        <w:tc>
          <w:tcPr>
            <w:tcW w:w="960" w:type="dxa"/>
            <w:tcBorders>
              <w:top w:val="nil"/>
              <w:left w:val="nil"/>
              <w:bottom w:val="nil"/>
              <w:right w:val="nil"/>
            </w:tcBorders>
            <w:shd w:val="clear" w:color="auto" w:fill="auto"/>
            <w:noWrap/>
            <w:vAlign w:val="bottom"/>
            <w:hideMark/>
          </w:tcPr>
          <w:p w:rsidR="0005576D" w:rsidRPr="0005576D" w:rsidRDefault="0005576D" w:rsidP="001E6B13">
            <w:pPr>
              <w:rPr>
                <w:color w:val="000000"/>
                <w:sz w:val="24"/>
                <w:szCs w:val="24"/>
              </w:rPr>
            </w:pPr>
          </w:p>
        </w:tc>
      </w:tr>
      <w:tr w:rsidR="0005576D" w:rsidRPr="0005576D" w:rsidTr="001E6B13">
        <w:trPr>
          <w:trHeight w:val="300"/>
        </w:trPr>
        <w:tc>
          <w:tcPr>
            <w:tcW w:w="960" w:type="dxa"/>
            <w:tcBorders>
              <w:top w:val="nil"/>
              <w:left w:val="nil"/>
              <w:bottom w:val="nil"/>
              <w:right w:val="nil"/>
            </w:tcBorders>
            <w:shd w:val="clear" w:color="auto" w:fill="auto"/>
            <w:noWrap/>
            <w:vAlign w:val="bottom"/>
            <w:hideMark/>
          </w:tcPr>
          <w:p w:rsidR="0005576D" w:rsidRPr="0005576D" w:rsidRDefault="0005576D" w:rsidP="001E6B13">
            <w:pPr>
              <w:rPr>
                <w:color w:val="000000"/>
                <w:sz w:val="24"/>
                <w:szCs w:val="24"/>
              </w:rPr>
            </w:pPr>
          </w:p>
        </w:tc>
        <w:tc>
          <w:tcPr>
            <w:tcW w:w="960" w:type="dxa"/>
            <w:tcBorders>
              <w:top w:val="nil"/>
              <w:left w:val="nil"/>
              <w:bottom w:val="nil"/>
              <w:right w:val="nil"/>
            </w:tcBorders>
            <w:shd w:val="clear" w:color="auto" w:fill="auto"/>
            <w:noWrap/>
            <w:vAlign w:val="bottom"/>
            <w:hideMark/>
          </w:tcPr>
          <w:p w:rsidR="0005576D" w:rsidRPr="0005576D" w:rsidRDefault="0005576D" w:rsidP="001E6B13">
            <w:pPr>
              <w:rPr>
                <w:color w:val="000000"/>
                <w:sz w:val="24"/>
                <w:szCs w:val="24"/>
              </w:rPr>
            </w:pPr>
          </w:p>
        </w:tc>
        <w:tc>
          <w:tcPr>
            <w:tcW w:w="2880" w:type="dxa"/>
            <w:gridSpan w:val="3"/>
            <w:tcBorders>
              <w:top w:val="nil"/>
              <w:left w:val="nil"/>
              <w:bottom w:val="nil"/>
              <w:right w:val="nil"/>
            </w:tcBorders>
            <w:shd w:val="clear" w:color="auto" w:fill="auto"/>
            <w:noWrap/>
            <w:vAlign w:val="bottom"/>
            <w:hideMark/>
          </w:tcPr>
          <w:p w:rsidR="0005576D" w:rsidRPr="0005576D" w:rsidRDefault="0005576D" w:rsidP="001E6B13">
            <w:pPr>
              <w:rPr>
                <w:color w:val="000000"/>
                <w:sz w:val="24"/>
                <w:szCs w:val="24"/>
              </w:rPr>
            </w:pPr>
            <w:r w:rsidRPr="0005576D">
              <w:rPr>
                <w:color w:val="000000"/>
                <w:sz w:val="24"/>
                <w:szCs w:val="24"/>
              </w:rPr>
              <w:t>sjećanje na osnivače</w:t>
            </w:r>
          </w:p>
        </w:tc>
        <w:tc>
          <w:tcPr>
            <w:tcW w:w="960" w:type="dxa"/>
            <w:tcBorders>
              <w:top w:val="nil"/>
              <w:left w:val="nil"/>
              <w:bottom w:val="nil"/>
              <w:right w:val="nil"/>
            </w:tcBorders>
            <w:shd w:val="clear" w:color="auto" w:fill="auto"/>
            <w:noWrap/>
            <w:vAlign w:val="bottom"/>
            <w:hideMark/>
          </w:tcPr>
          <w:p w:rsidR="0005576D" w:rsidRPr="0005576D" w:rsidRDefault="0005576D" w:rsidP="001E6B13">
            <w:pPr>
              <w:rPr>
                <w:color w:val="000000"/>
                <w:sz w:val="24"/>
                <w:szCs w:val="24"/>
              </w:rPr>
            </w:pPr>
          </w:p>
        </w:tc>
        <w:tc>
          <w:tcPr>
            <w:tcW w:w="960" w:type="dxa"/>
            <w:tcBorders>
              <w:top w:val="nil"/>
              <w:left w:val="nil"/>
              <w:bottom w:val="nil"/>
              <w:right w:val="nil"/>
            </w:tcBorders>
            <w:shd w:val="clear" w:color="auto" w:fill="auto"/>
            <w:noWrap/>
            <w:vAlign w:val="bottom"/>
            <w:hideMark/>
          </w:tcPr>
          <w:p w:rsidR="0005576D" w:rsidRPr="0005576D" w:rsidRDefault="0005576D" w:rsidP="001E6B13">
            <w:pPr>
              <w:rPr>
                <w:color w:val="000000"/>
                <w:sz w:val="24"/>
                <w:szCs w:val="24"/>
              </w:rPr>
            </w:pPr>
          </w:p>
        </w:tc>
        <w:tc>
          <w:tcPr>
            <w:tcW w:w="960" w:type="dxa"/>
            <w:tcBorders>
              <w:top w:val="nil"/>
              <w:left w:val="nil"/>
              <w:bottom w:val="nil"/>
              <w:right w:val="nil"/>
            </w:tcBorders>
            <w:shd w:val="clear" w:color="auto" w:fill="auto"/>
            <w:noWrap/>
            <w:vAlign w:val="bottom"/>
            <w:hideMark/>
          </w:tcPr>
          <w:p w:rsidR="0005576D" w:rsidRPr="0005576D" w:rsidRDefault="0005576D" w:rsidP="001E6B13">
            <w:pPr>
              <w:rPr>
                <w:color w:val="000000"/>
                <w:sz w:val="24"/>
                <w:szCs w:val="24"/>
              </w:rPr>
            </w:pPr>
          </w:p>
        </w:tc>
        <w:tc>
          <w:tcPr>
            <w:tcW w:w="960" w:type="dxa"/>
            <w:tcBorders>
              <w:top w:val="nil"/>
              <w:left w:val="nil"/>
              <w:bottom w:val="nil"/>
              <w:right w:val="nil"/>
            </w:tcBorders>
            <w:shd w:val="clear" w:color="auto" w:fill="auto"/>
            <w:noWrap/>
            <w:vAlign w:val="bottom"/>
            <w:hideMark/>
          </w:tcPr>
          <w:p w:rsidR="0005576D" w:rsidRPr="0005576D" w:rsidRDefault="0005576D" w:rsidP="001E6B13">
            <w:pPr>
              <w:rPr>
                <w:color w:val="000000"/>
                <w:sz w:val="24"/>
                <w:szCs w:val="24"/>
              </w:rPr>
            </w:pPr>
          </w:p>
        </w:tc>
      </w:tr>
      <w:tr w:rsidR="0005576D" w:rsidRPr="0005576D" w:rsidTr="001E6B13">
        <w:trPr>
          <w:trHeight w:val="300"/>
        </w:trPr>
        <w:tc>
          <w:tcPr>
            <w:tcW w:w="960" w:type="dxa"/>
            <w:tcBorders>
              <w:top w:val="nil"/>
              <w:left w:val="nil"/>
              <w:bottom w:val="nil"/>
              <w:right w:val="nil"/>
            </w:tcBorders>
            <w:shd w:val="clear" w:color="auto" w:fill="auto"/>
            <w:noWrap/>
            <w:vAlign w:val="bottom"/>
            <w:hideMark/>
          </w:tcPr>
          <w:p w:rsidR="0005576D" w:rsidRPr="0005576D" w:rsidRDefault="0005576D" w:rsidP="001E6B13">
            <w:pPr>
              <w:rPr>
                <w:color w:val="000000"/>
                <w:sz w:val="24"/>
                <w:szCs w:val="24"/>
              </w:rPr>
            </w:pPr>
          </w:p>
        </w:tc>
        <w:tc>
          <w:tcPr>
            <w:tcW w:w="960" w:type="dxa"/>
            <w:tcBorders>
              <w:top w:val="nil"/>
              <w:left w:val="nil"/>
              <w:bottom w:val="nil"/>
              <w:right w:val="nil"/>
            </w:tcBorders>
            <w:shd w:val="clear" w:color="auto" w:fill="auto"/>
            <w:noWrap/>
            <w:vAlign w:val="bottom"/>
            <w:hideMark/>
          </w:tcPr>
          <w:p w:rsidR="0005576D" w:rsidRPr="0005576D" w:rsidRDefault="0005576D" w:rsidP="001E6B13">
            <w:pPr>
              <w:rPr>
                <w:color w:val="000000"/>
                <w:sz w:val="24"/>
                <w:szCs w:val="24"/>
              </w:rPr>
            </w:pPr>
          </w:p>
        </w:tc>
        <w:tc>
          <w:tcPr>
            <w:tcW w:w="6720" w:type="dxa"/>
            <w:gridSpan w:val="7"/>
            <w:tcBorders>
              <w:top w:val="nil"/>
              <w:left w:val="nil"/>
              <w:bottom w:val="nil"/>
              <w:right w:val="nil"/>
            </w:tcBorders>
            <w:shd w:val="clear" w:color="auto" w:fill="auto"/>
            <w:noWrap/>
            <w:vAlign w:val="bottom"/>
            <w:hideMark/>
          </w:tcPr>
          <w:p w:rsidR="0005576D" w:rsidRPr="0005576D" w:rsidRDefault="0005576D" w:rsidP="001E6B13">
            <w:pPr>
              <w:rPr>
                <w:color w:val="000000"/>
                <w:sz w:val="24"/>
                <w:szCs w:val="24"/>
              </w:rPr>
            </w:pPr>
            <w:r w:rsidRPr="0005576D">
              <w:rPr>
                <w:color w:val="000000"/>
                <w:sz w:val="24"/>
                <w:szCs w:val="24"/>
              </w:rPr>
              <w:t xml:space="preserve">Kasnije  otvaranje izložbe esperantske filatelije i umjetničkih slika </w:t>
            </w:r>
          </w:p>
        </w:tc>
      </w:tr>
      <w:tr w:rsidR="0005576D" w:rsidRPr="0005576D" w:rsidTr="001E6B13">
        <w:trPr>
          <w:trHeight w:val="300"/>
        </w:trPr>
        <w:tc>
          <w:tcPr>
            <w:tcW w:w="960" w:type="dxa"/>
            <w:tcBorders>
              <w:top w:val="nil"/>
              <w:left w:val="nil"/>
              <w:bottom w:val="nil"/>
              <w:right w:val="nil"/>
            </w:tcBorders>
            <w:shd w:val="clear" w:color="auto" w:fill="auto"/>
            <w:noWrap/>
            <w:vAlign w:val="bottom"/>
            <w:hideMark/>
          </w:tcPr>
          <w:p w:rsidR="0005576D" w:rsidRPr="0005576D" w:rsidRDefault="0005576D" w:rsidP="001E6B13">
            <w:pPr>
              <w:rPr>
                <w:color w:val="000000"/>
                <w:sz w:val="24"/>
                <w:szCs w:val="24"/>
              </w:rPr>
            </w:pPr>
          </w:p>
        </w:tc>
        <w:tc>
          <w:tcPr>
            <w:tcW w:w="960" w:type="dxa"/>
            <w:tcBorders>
              <w:top w:val="nil"/>
              <w:left w:val="nil"/>
              <w:bottom w:val="nil"/>
              <w:right w:val="nil"/>
            </w:tcBorders>
            <w:shd w:val="clear" w:color="auto" w:fill="auto"/>
            <w:noWrap/>
            <w:vAlign w:val="bottom"/>
            <w:hideMark/>
          </w:tcPr>
          <w:p w:rsidR="0005576D" w:rsidRPr="0005576D" w:rsidRDefault="0005576D" w:rsidP="001E6B13">
            <w:pPr>
              <w:rPr>
                <w:color w:val="000000"/>
                <w:sz w:val="24"/>
                <w:szCs w:val="24"/>
              </w:rPr>
            </w:pPr>
          </w:p>
        </w:tc>
        <w:tc>
          <w:tcPr>
            <w:tcW w:w="2880" w:type="dxa"/>
            <w:gridSpan w:val="3"/>
            <w:tcBorders>
              <w:top w:val="nil"/>
              <w:left w:val="nil"/>
              <w:bottom w:val="nil"/>
              <w:right w:val="nil"/>
            </w:tcBorders>
            <w:shd w:val="clear" w:color="auto" w:fill="auto"/>
            <w:noWrap/>
            <w:vAlign w:val="bottom"/>
            <w:hideMark/>
          </w:tcPr>
          <w:p w:rsidR="0005576D" w:rsidRPr="0005576D" w:rsidRDefault="0005576D" w:rsidP="001E6B13">
            <w:pPr>
              <w:rPr>
                <w:color w:val="000000"/>
                <w:sz w:val="24"/>
                <w:szCs w:val="24"/>
              </w:rPr>
            </w:pPr>
            <w:r w:rsidRPr="0005576D">
              <w:rPr>
                <w:color w:val="000000"/>
                <w:sz w:val="24"/>
                <w:szCs w:val="24"/>
              </w:rPr>
              <w:t>u prostorima Circolo Italiano</w:t>
            </w:r>
          </w:p>
        </w:tc>
        <w:tc>
          <w:tcPr>
            <w:tcW w:w="1920" w:type="dxa"/>
            <w:gridSpan w:val="2"/>
            <w:tcBorders>
              <w:top w:val="nil"/>
              <w:left w:val="nil"/>
              <w:bottom w:val="nil"/>
              <w:right w:val="nil"/>
            </w:tcBorders>
            <w:shd w:val="clear" w:color="auto" w:fill="auto"/>
            <w:noWrap/>
            <w:vAlign w:val="bottom"/>
            <w:hideMark/>
          </w:tcPr>
          <w:p w:rsidR="0005576D" w:rsidRPr="0005576D" w:rsidRDefault="0005576D" w:rsidP="001E6B13">
            <w:pPr>
              <w:rPr>
                <w:color w:val="000000"/>
                <w:sz w:val="24"/>
                <w:szCs w:val="24"/>
              </w:rPr>
            </w:pPr>
            <w:r w:rsidRPr="0005576D">
              <w:rPr>
                <w:color w:val="000000"/>
                <w:sz w:val="24"/>
                <w:szCs w:val="24"/>
              </w:rPr>
              <w:t>Uljarska 10</w:t>
            </w:r>
          </w:p>
        </w:tc>
        <w:tc>
          <w:tcPr>
            <w:tcW w:w="960" w:type="dxa"/>
            <w:tcBorders>
              <w:top w:val="nil"/>
              <w:left w:val="nil"/>
              <w:bottom w:val="nil"/>
              <w:right w:val="nil"/>
            </w:tcBorders>
            <w:shd w:val="clear" w:color="auto" w:fill="auto"/>
            <w:noWrap/>
            <w:vAlign w:val="bottom"/>
            <w:hideMark/>
          </w:tcPr>
          <w:p w:rsidR="0005576D" w:rsidRPr="0005576D" w:rsidRDefault="0005576D" w:rsidP="001E6B13">
            <w:pPr>
              <w:rPr>
                <w:color w:val="000000"/>
                <w:sz w:val="24"/>
                <w:szCs w:val="24"/>
              </w:rPr>
            </w:pPr>
          </w:p>
        </w:tc>
        <w:tc>
          <w:tcPr>
            <w:tcW w:w="960" w:type="dxa"/>
            <w:tcBorders>
              <w:top w:val="nil"/>
              <w:left w:val="nil"/>
              <w:bottom w:val="nil"/>
              <w:right w:val="nil"/>
            </w:tcBorders>
            <w:shd w:val="clear" w:color="auto" w:fill="auto"/>
            <w:noWrap/>
            <w:vAlign w:val="bottom"/>
            <w:hideMark/>
          </w:tcPr>
          <w:p w:rsidR="0005576D" w:rsidRPr="0005576D" w:rsidRDefault="0005576D" w:rsidP="001E6B13">
            <w:pPr>
              <w:rPr>
                <w:color w:val="000000"/>
                <w:sz w:val="24"/>
                <w:szCs w:val="24"/>
              </w:rPr>
            </w:pPr>
          </w:p>
        </w:tc>
      </w:tr>
      <w:tr w:rsidR="0005576D" w:rsidRPr="0005576D" w:rsidTr="001E6B13">
        <w:trPr>
          <w:trHeight w:val="300"/>
        </w:trPr>
        <w:tc>
          <w:tcPr>
            <w:tcW w:w="960" w:type="dxa"/>
            <w:tcBorders>
              <w:top w:val="nil"/>
              <w:left w:val="nil"/>
              <w:bottom w:val="nil"/>
              <w:right w:val="nil"/>
            </w:tcBorders>
            <w:shd w:val="clear" w:color="auto" w:fill="auto"/>
            <w:noWrap/>
            <w:vAlign w:val="bottom"/>
            <w:hideMark/>
          </w:tcPr>
          <w:p w:rsidR="0005576D" w:rsidRPr="0005576D" w:rsidRDefault="0005576D" w:rsidP="001E6B13">
            <w:pPr>
              <w:rPr>
                <w:color w:val="000000"/>
                <w:sz w:val="24"/>
                <w:szCs w:val="24"/>
              </w:rPr>
            </w:pPr>
            <w:r w:rsidRPr="0005576D">
              <w:rPr>
                <w:color w:val="000000"/>
                <w:sz w:val="24"/>
                <w:szCs w:val="24"/>
              </w:rPr>
              <w:t>29. rujna</w:t>
            </w:r>
          </w:p>
        </w:tc>
        <w:tc>
          <w:tcPr>
            <w:tcW w:w="960" w:type="dxa"/>
            <w:tcBorders>
              <w:top w:val="nil"/>
              <w:left w:val="nil"/>
              <w:bottom w:val="nil"/>
              <w:right w:val="nil"/>
            </w:tcBorders>
            <w:shd w:val="clear" w:color="auto" w:fill="auto"/>
            <w:noWrap/>
            <w:vAlign w:val="bottom"/>
            <w:hideMark/>
          </w:tcPr>
          <w:p w:rsidR="0005576D" w:rsidRPr="0005576D" w:rsidRDefault="0005576D" w:rsidP="001E6B13">
            <w:pPr>
              <w:rPr>
                <w:color w:val="000000"/>
                <w:sz w:val="24"/>
                <w:szCs w:val="24"/>
              </w:rPr>
            </w:pPr>
            <w:r w:rsidRPr="0005576D">
              <w:rPr>
                <w:color w:val="000000"/>
                <w:sz w:val="24"/>
                <w:szCs w:val="24"/>
              </w:rPr>
              <w:t>10-20 sati</w:t>
            </w:r>
          </w:p>
        </w:tc>
        <w:tc>
          <w:tcPr>
            <w:tcW w:w="2880" w:type="dxa"/>
            <w:gridSpan w:val="3"/>
            <w:tcBorders>
              <w:top w:val="nil"/>
              <w:left w:val="nil"/>
              <w:bottom w:val="nil"/>
              <w:right w:val="nil"/>
            </w:tcBorders>
            <w:shd w:val="clear" w:color="auto" w:fill="auto"/>
            <w:noWrap/>
            <w:vAlign w:val="bottom"/>
            <w:hideMark/>
          </w:tcPr>
          <w:p w:rsidR="0005576D" w:rsidRPr="0005576D" w:rsidRDefault="0005576D" w:rsidP="001E6B13">
            <w:pPr>
              <w:rPr>
                <w:color w:val="000000"/>
                <w:sz w:val="24"/>
                <w:szCs w:val="24"/>
              </w:rPr>
            </w:pPr>
            <w:r w:rsidRPr="0005576D">
              <w:rPr>
                <w:color w:val="000000"/>
                <w:sz w:val="24"/>
                <w:szCs w:val="24"/>
              </w:rPr>
              <w:t>Izložba u Circolo Italiano.</w:t>
            </w:r>
          </w:p>
        </w:tc>
        <w:tc>
          <w:tcPr>
            <w:tcW w:w="960" w:type="dxa"/>
            <w:tcBorders>
              <w:top w:val="nil"/>
              <w:left w:val="nil"/>
              <w:bottom w:val="nil"/>
              <w:right w:val="nil"/>
            </w:tcBorders>
            <w:shd w:val="clear" w:color="auto" w:fill="auto"/>
            <w:noWrap/>
            <w:vAlign w:val="bottom"/>
            <w:hideMark/>
          </w:tcPr>
          <w:p w:rsidR="0005576D" w:rsidRPr="0005576D" w:rsidRDefault="0005576D" w:rsidP="001E6B13">
            <w:pPr>
              <w:rPr>
                <w:color w:val="000000"/>
                <w:sz w:val="24"/>
                <w:szCs w:val="24"/>
              </w:rPr>
            </w:pPr>
          </w:p>
        </w:tc>
        <w:tc>
          <w:tcPr>
            <w:tcW w:w="960" w:type="dxa"/>
            <w:tcBorders>
              <w:top w:val="nil"/>
              <w:left w:val="nil"/>
              <w:bottom w:val="nil"/>
              <w:right w:val="nil"/>
            </w:tcBorders>
            <w:shd w:val="clear" w:color="auto" w:fill="auto"/>
            <w:noWrap/>
            <w:vAlign w:val="bottom"/>
            <w:hideMark/>
          </w:tcPr>
          <w:p w:rsidR="0005576D" w:rsidRPr="0005576D" w:rsidRDefault="0005576D" w:rsidP="001E6B13">
            <w:pPr>
              <w:rPr>
                <w:color w:val="000000"/>
                <w:sz w:val="24"/>
                <w:szCs w:val="24"/>
              </w:rPr>
            </w:pPr>
          </w:p>
        </w:tc>
        <w:tc>
          <w:tcPr>
            <w:tcW w:w="960" w:type="dxa"/>
            <w:tcBorders>
              <w:top w:val="nil"/>
              <w:left w:val="nil"/>
              <w:bottom w:val="nil"/>
              <w:right w:val="nil"/>
            </w:tcBorders>
            <w:shd w:val="clear" w:color="auto" w:fill="auto"/>
            <w:noWrap/>
            <w:vAlign w:val="bottom"/>
            <w:hideMark/>
          </w:tcPr>
          <w:p w:rsidR="0005576D" w:rsidRPr="0005576D" w:rsidRDefault="0005576D" w:rsidP="001E6B13">
            <w:pPr>
              <w:rPr>
                <w:color w:val="000000"/>
                <w:sz w:val="24"/>
                <w:szCs w:val="24"/>
              </w:rPr>
            </w:pPr>
          </w:p>
        </w:tc>
        <w:tc>
          <w:tcPr>
            <w:tcW w:w="960" w:type="dxa"/>
            <w:tcBorders>
              <w:top w:val="nil"/>
              <w:left w:val="nil"/>
              <w:bottom w:val="nil"/>
              <w:right w:val="nil"/>
            </w:tcBorders>
            <w:shd w:val="clear" w:color="auto" w:fill="auto"/>
            <w:noWrap/>
            <w:vAlign w:val="bottom"/>
            <w:hideMark/>
          </w:tcPr>
          <w:p w:rsidR="0005576D" w:rsidRPr="0005576D" w:rsidRDefault="0005576D" w:rsidP="001E6B13">
            <w:pPr>
              <w:rPr>
                <w:color w:val="000000"/>
                <w:sz w:val="24"/>
                <w:szCs w:val="24"/>
              </w:rPr>
            </w:pPr>
          </w:p>
        </w:tc>
      </w:tr>
      <w:tr w:rsidR="0005576D" w:rsidRPr="0005576D" w:rsidTr="001E6B13">
        <w:trPr>
          <w:trHeight w:val="300"/>
        </w:trPr>
        <w:tc>
          <w:tcPr>
            <w:tcW w:w="960" w:type="dxa"/>
            <w:tcBorders>
              <w:top w:val="nil"/>
              <w:left w:val="nil"/>
              <w:bottom w:val="nil"/>
              <w:right w:val="nil"/>
            </w:tcBorders>
            <w:shd w:val="clear" w:color="auto" w:fill="auto"/>
            <w:noWrap/>
            <w:vAlign w:val="bottom"/>
            <w:hideMark/>
          </w:tcPr>
          <w:p w:rsidR="0005576D" w:rsidRPr="0005576D" w:rsidRDefault="0005576D" w:rsidP="001E6B13">
            <w:pPr>
              <w:rPr>
                <w:color w:val="000000"/>
                <w:sz w:val="24"/>
                <w:szCs w:val="24"/>
              </w:rPr>
            </w:pPr>
          </w:p>
        </w:tc>
        <w:tc>
          <w:tcPr>
            <w:tcW w:w="960" w:type="dxa"/>
            <w:tcBorders>
              <w:top w:val="nil"/>
              <w:left w:val="nil"/>
              <w:bottom w:val="nil"/>
              <w:right w:val="nil"/>
            </w:tcBorders>
            <w:shd w:val="clear" w:color="auto" w:fill="auto"/>
            <w:noWrap/>
            <w:vAlign w:val="bottom"/>
            <w:hideMark/>
          </w:tcPr>
          <w:p w:rsidR="0005576D" w:rsidRPr="0005576D" w:rsidRDefault="0005576D" w:rsidP="001E6B13">
            <w:pPr>
              <w:rPr>
                <w:color w:val="000000"/>
                <w:sz w:val="24"/>
                <w:szCs w:val="24"/>
              </w:rPr>
            </w:pPr>
          </w:p>
        </w:tc>
        <w:tc>
          <w:tcPr>
            <w:tcW w:w="960" w:type="dxa"/>
            <w:tcBorders>
              <w:top w:val="nil"/>
              <w:left w:val="nil"/>
              <w:bottom w:val="nil"/>
              <w:right w:val="nil"/>
            </w:tcBorders>
            <w:shd w:val="clear" w:color="auto" w:fill="auto"/>
            <w:noWrap/>
            <w:vAlign w:val="bottom"/>
            <w:hideMark/>
          </w:tcPr>
          <w:p w:rsidR="0005576D" w:rsidRPr="0005576D" w:rsidRDefault="0005576D" w:rsidP="001E6B13">
            <w:pPr>
              <w:rPr>
                <w:color w:val="000000"/>
                <w:sz w:val="24"/>
                <w:szCs w:val="24"/>
              </w:rPr>
            </w:pPr>
          </w:p>
        </w:tc>
        <w:tc>
          <w:tcPr>
            <w:tcW w:w="960" w:type="dxa"/>
            <w:tcBorders>
              <w:top w:val="nil"/>
              <w:left w:val="nil"/>
              <w:bottom w:val="nil"/>
              <w:right w:val="nil"/>
            </w:tcBorders>
            <w:shd w:val="clear" w:color="auto" w:fill="auto"/>
            <w:noWrap/>
            <w:vAlign w:val="bottom"/>
            <w:hideMark/>
          </w:tcPr>
          <w:p w:rsidR="0005576D" w:rsidRPr="0005576D" w:rsidRDefault="0005576D" w:rsidP="001E6B13">
            <w:pPr>
              <w:rPr>
                <w:color w:val="000000"/>
                <w:sz w:val="24"/>
                <w:szCs w:val="24"/>
              </w:rPr>
            </w:pPr>
          </w:p>
        </w:tc>
        <w:tc>
          <w:tcPr>
            <w:tcW w:w="960" w:type="dxa"/>
            <w:tcBorders>
              <w:top w:val="nil"/>
              <w:left w:val="nil"/>
              <w:bottom w:val="nil"/>
              <w:right w:val="nil"/>
            </w:tcBorders>
            <w:shd w:val="clear" w:color="auto" w:fill="auto"/>
            <w:noWrap/>
            <w:vAlign w:val="bottom"/>
            <w:hideMark/>
          </w:tcPr>
          <w:p w:rsidR="0005576D" w:rsidRPr="0005576D" w:rsidRDefault="0005576D" w:rsidP="001E6B13">
            <w:pPr>
              <w:rPr>
                <w:color w:val="000000"/>
                <w:sz w:val="24"/>
                <w:szCs w:val="24"/>
              </w:rPr>
            </w:pPr>
          </w:p>
        </w:tc>
        <w:tc>
          <w:tcPr>
            <w:tcW w:w="960" w:type="dxa"/>
            <w:tcBorders>
              <w:top w:val="nil"/>
              <w:left w:val="nil"/>
              <w:bottom w:val="nil"/>
              <w:right w:val="nil"/>
            </w:tcBorders>
            <w:shd w:val="clear" w:color="auto" w:fill="auto"/>
            <w:noWrap/>
            <w:vAlign w:val="bottom"/>
            <w:hideMark/>
          </w:tcPr>
          <w:p w:rsidR="0005576D" w:rsidRPr="0005576D" w:rsidRDefault="0005576D" w:rsidP="001E6B13">
            <w:pPr>
              <w:rPr>
                <w:color w:val="000000"/>
                <w:sz w:val="24"/>
                <w:szCs w:val="24"/>
              </w:rPr>
            </w:pPr>
          </w:p>
        </w:tc>
        <w:tc>
          <w:tcPr>
            <w:tcW w:w="960" w:type="dxa"/>
            <w:tcBorders>
              <w:top w:val="nil"/>
              <w:left w:val="nil"/>
              <w:bottom w:val="nil"/>
              <w:right w:val="nil"/>
            </w:tcBorders>
            <w:shd w:val="clear" w:color="auto" w:fill="auto"/>
            <w:noWrap/>
            <w:vAlign w:val="bottom"/>
            <w:hideMark/>
          </w:tcPr>
          <w:p w:rsidR="0005576D" w:rsidRPr="0005576D" w:rsidRDefault="0005576D" w:rsidP="001E6B13">
            <w:pPr>
              <w:rPr>
                <w:color w:val="000000"/>
                <w:sz w:val="24"/>
                <w:szCs w:val="24"/>
              </w:rPr>
            </w:pPr>
          </w:p>
        </w:tc>
        <w:tc>
          <w:tcPr>
            <w:tcW w:w="960" w:type="dxa"/>
            <w:tcBorders>
              <w:top w:val="nil"/>
              <w:left w:val="nil"/>
              <w:bottom w:val="nil"/>
              <w:right w:val="nil"/>
            </w:tcBorders>
            <w:shd w:val="clear" w:color="auto" w:fill="auto"/>
            <w:noWrap/>
            <w:vAlign w:val="bottom"/>
            <w:hideMark/>
          </w:tcPr>
          <w:p w:rsidR="0005576D" w:rsidRPr="0005576D" w:rsidRDefault="0005576D" w:rsidP="001E6B13">
            <w:pPr>
              <w:rPr>
                <w:color w:val="000000"/>
                <w:sz w:val="24"/>
                <w:szCs w:val="24"/>
              </w:rPr>
            </w:pPr>
          </w:p>
        </w:tc>
        <w:tc>
          <w:tcPr>
            <w:tcW w:w="960" w:type="dxa"/>
            <w:tcBorders>
              <w:top w:val="nil"/>
              <w:left w:val="nil"/>
              <w:bottom w:val="nil"/>
              <w:right w:val="nil"/>
            </w:tcBorders>
            <w:shd w:val="clear" w:color="auto" w:fill="auto"/>
            <w:noWrap/>
            <w:vAlign w:val="bottom"/>
            <w:hideMark/>
          </w:tcPr>
          <w:p w:rsidR="0005576D" w:rsidRPr="0005576D" w:rsidRDefault="0005576D" w:rsidP="001E6B13">
            <w:pPr>
              <w:rPr>
                <w:color w:val="000000"/>
                <w:sz w:val="24"/>
                <w:szCs w:val="24"/>
              </w:rPr>
            </w:pPr>
          </w:p>
        </w:tc>
      </w:tr>
      <w:tr w:rsidR="0005576D" w:rsidRPr="0005576D" w:rsidTr="001E6B13">
        <w:trPr>
          <w:trHeight w:val="300"/>
        </w:trPr>
        <w:tc>
          <w:tcPr>
            <w:tcW w:w="960" w:type="dxa"/>
            <w:tcBorders>
              <w:top w:val="nil"/>
              <w:left w:val="nil"/>
              <w:bottom w:val="nil"/>
              <w:right w:val="nil"/>
            </w:tcBorders>
            <w:shd w:val="clear" w:color="auto" w:fill="auto"/>
            <w:noWrap/>
            <w:vAlign w:val="bottom"/>
            <w:hideMark/>
          </w:tcPr>
          <w:p w:rsidR="0005576D" w:rsidRPr="0005576D" w:rsidRDefault="0005576D" w:rsidP="001E6B13">
            <w:pPr>
              <w:rPr>
                <w:color w:val="000000"/>
                <w:sz w:val="24"/>
                <w:szCs w:val="24"/>
              </w:rPr>
            </w:pPr>
            <w:r w:rsidRPr="0005576D">
              <w:rPr>
                <w:color w:val="000000"/>
                <w:sz w:val="24"/>
                <w:szCs w:val="24"/>
              </w:rPr>
              <w:t>30. rujna</w:t>
            </w:r>
          </w:p>
        </w:tc>
        <w:tc>
          <w:tcPr>
            <w:tcW w:w="960" w:type="dxa"/>
            <w:tcBorders>
              <w:top w:val="nil"/>
              <w:left w:val="nil"/>
              <w:bottom w:val="nil"/>
              <w:right w:val="nil"/>
            </w:tcBorders>
            <w:shd w:val="clear" w:color="auto" w:fill="auto"/>
            <w:noWrap/>
            <w:vAlign w:val="bottom"/>
            <w:hideMark/>
          </w:tcPr>
          <w:p w:rsidR="0005576D" w:rsidRPr="0005576D" w:rsidRDefault="0005576D" w:rsidP="001E6B13">
            <w:pPr>
              <w:rPr>
                <w:color w:val="000000"/>
                <w:sz w:val="24"/>
                <w:szCs w:val="24"/>
              </w:rPr>
            </w:pPr>
            <w:r w:rsidRPr="0005576D">
              <w:rPr>
                <w:color w:val="000000"/>
                <w:sz w:val="24"/>
                <w:szCs w:val="24"/>
              </w:rPr>
              <w:t>od 16 sati</w:t>
            </w:r>
          </w:p>
        </w:tc>
        <w:tc>
          <w:tcPr>
            <w:tcW w:w="2880" w:type="dxa"/>
            <w:gridSpan w:val="3"/>
            <w:tcBorders>
              <w:top w:val="nil"/>
              <w:left w:val="nil"/>
              <w:bottom w:val="nil"/>
              <w:right w:val="nil"/>
            </w:tcBorders>
            <w:shd w:val="clear" w:color="auto" w:fill="auto"/>
            <w:noWrap/>
            <w:vAlign w:val="bottom"/>
            <w:hideMark/>
          </w:tcPr>
          <w:p w:rsidR="0005576D" w:rsidRPr="0005576D" w:rsidRDefault="0005576D" w:rsidP="001E6B13">
            <w:pPr>
              <w:rPr>
                <w:color w:val="000000"/>
                <w:sz w:val="24"/>
                <w:szCs w:val="24"/>
              </w:rPr>
            </w:pPr>
            <w:r w:rsidRPr="0005576D">
              <w:rPr>
                <w:color w:val="000000"/>
                <w:sz w:val="24"/>
                <w:szCs w:val="24"/>
              </w:rPr>
              <w:t>Kulturno umjetnički program</w:t>
            </w:r>
          </w:p>
        </w:tc>
        <w:tc>
          <w:tcPr>
            <w:tcW w:w="960" w:type="dxa"/>
            <w:tcBorders>
              <w:top w:val="nil"/>
              <w:left w:val="nil"/>
              <w:bottom w:val="nil"/>
              <w:right w:val="nil"/>
            </w:tcBorders>
            <w:shd w:val="clear" w:color="auto" w:fill="auto"/>
            <w:noWrap/>
            <w:vAlign w:val="bottom"/>
            <w:hideMark/>
          </w:tcPr>
          <w:p w:rsidR="0005576D" w:rsidRPr="0005576D" w:rsidRDefault="0005576D" w:rsidP="001E6B13">
            <w:pPr>
              <w:rPr>
                <w:color w:val="000000"/>
                <w:sz w:val="24"/>
                <w:szCs w:val="24"/>
              </w:rPr>
            </w:pPr>
          </w:p>
        </w:tc>
        <w:tc>
          <w:tcPr>
            <w:tcW w:w="960" w:type="dxa"/>
            <w:tcBorders>
              <w:top w:val="nil"/>
              <w:left w:val="nil"/>
              <w:bottom w:val="nil"/>
              <w:right w:val="nil"/>
            </w:tcBorders>
            <w:shd w:val="clear" w:color="auto" w:fill="auto"/>
            <w:noWrap/>
            <w:vAlign w:val="bottom"/>
            <w:hideMark/>
          </w:tcPr>
          <w:p w:rsidR="0005576D" w:rsidRPr="0005576D" w:rsidRDefault="0005576D" w:rsidP="001E6B13">
            <w:pPr>
              <w:rPr>
                <w:color w:val="000000"/>
                <w:sz w:val="24"/>
                <w:szCs w:val="24"/>
              </w:rPr>
            </w:pPr>
          </w:p>
        </w:tc>
        <w:tc>
          <w:tcPr>
            <w:tcW w:w="960" w:type="dxa"/>
            <w:tcBorders>
              <w:top w:val="nil"/>
              <w:left w:val="nil"/>
              <w:bottom w:val="nil"/>
              <w:right w:val="nil"/>
            </w:tcBorders>
            <w:shd w:val="clear" w:color="auto" w:fill="auto"/>
            <w:noWrap/>
            <w:vAlign w:val="bottom"/>
            <w:hideMark/>
          </w:tcPr>
          <w:p w:rsidR="0005576D" w:rsidRPr="0005576D" w:rsidRDefault="0005576D" w:rsidP="001E6B13">
            <w:pPr>
              <w:rPr>
                <w:color w:val="000000"/>
                <w:sz w:val="24"/>
                <w:szCs w:val="24"/>
              </w:rPr>
            </w:pPr>
          </w:p>
        </w:tc>
        <w:tc>
          <w:tcPr>
            <w:tcW w:w="960" w:type="dxa"/>
            <w:tcBorders>
              <w:top w:val="nil"/>
              <w:left w:val="nil"/>
              <w:bottom w:val="nil"/>
              <w:right w:val="nil"/>
            </w:tcBorders>
            <w:shd w:val="clear" w:color="auto" w:fill="auto"/>
            <w:noWrap/>
            <w:vAlign w:val="bottom"/>
            <w:hideMark/>
          </w:tcPr>
          <w:p w:rsidR="0005576D" w:rsidRPr="0005576D" w:rsidRDefault="0005576D" w:rsidP="001E6B13">
            <w:pPr>
              <w:rPr>
                <w:color w:val="000000"/>
                <w:sz w:val="24"/>
                <w:szCs w:val="24"/>
              </w:rPr>
            </w:pPr>
          </w:p>
        </w:tc>
      </w:tr>
      <w:tr w:rsidR="0005576D" w:rsidRPr="0005576D" w:rsidTr="001E6B13">
        <w:trPr>
          <w:trHeight w:val="300"/>
        </w:trPr>
        <w:tc>
          <w:tcPr>
            <w:tcW w:w="960" w:type="dxa"/>
            <w:tcBorders>
              <w:top w:val="nil"/>
              <w:left w:val="nil"/>
              <w:bottom w:val="nil"/>
              <w:right w:val="nil"/>
            </w:tcBorders>
            <w:shd w:val="clear" w:color="auto" w:fill="auto"/>
            <w:noWrap/>
            <w:vAlign w:val="bottom"/>
            <w:hideMark/>
          </w:tcPr>
          <w:p w:rsidR="0005576D" w:rsidRPr="0005576D" w:rsidRDefault="0005576D" w:rsidP="001E6B13">
            <w:pPr>
              <w:rPr>
                <w:color w:val="000000"/>
                <w:sz w:val="24"/>
                <w:szCs w:val="24"/>
              </w:rPr>
            </w:pPr>
          </w:p>
        </w:tc>
        <w:tc>
          <w:tcPr>
            <w:tcW w:w="960" w:type="dxa"/>
            <w:tcBorders>
              <w:top w:val="nil"/>
              <w:left w:val="nil"/>
              <w:bottom w:val="nil"/>
              <w:right w:val="nil"/>
            </w:tcBorders>
            <w:shd w:val="clear" w:color="auto" w:fill="auto"/>
            <w:noWrap/>
            <w:vAlign w:val="bottom"/>
            <w:hideMark/>
          </w:tcPr>
          <w:p w:rsidR="0005576D" w:rsidRPr="0005576D" w:rsidRDefault="0005576D" w:rsidP="001E6B13">
            <w:pPr>
              <w:rPr>
                <w:color w:val="000000"/>
                <w:sz w:val="24"/>
                <w:szCs w:val="24"/>
              </w:rPr>
            </w:pPr>
          </w:p>
        </w:tc>
        <w:tc>
          <w:tcPr>
            <w:tcW w:w="960" w:type="dxa"/>
            <w:tcBorders>
              <w:top w:val="nil"/>
              <w:left w:val="nil"/>
              <w:bottom w:val="nil"/>
              <w:right w:val="nil"/>
            </w:tcBorders>
            <w:shd w:val="clear" w:color="auto" w:fill="auto"/>
            <w:noWrap/>
            <w:vAlign w:val="bottom"/>
            <w:hideMark/>
          </w:tcPr>
          <w:p w:rsidR="0005576D" w:rsidRPr="0005576D" w:rsidRDefault="0005576D" w:rsidP="001E6B13">
            <w:pPr>
              <w:rPr>
                <w:color w:val="000000"/>
                <w:sz w:val="24"/>
                <w:szCs w:val="24"/>
              </w:rPr>
            </w:pPr>
          </w:p>
        </w:tc>
        <w:tc>
          <w:tcPr>
            <w:tcW w:w="960" w:type="dxa"/>
            <w:tcBorders>
              <w:top w:val="nil"/>
              <w:left w:val="nil"/>
              <w:bottom w:val="nil"/>
              <w:right w:val="nil"/>
            </w:tcBorders>
            <w:shd w:val="clear" w:color="auto" w:fill="auto"/>
            <w:noWrap/>
            <w:vAlign w:val="bottom"/>
            <w:hideMark/>
          </w:tcPr>
          <w:p w:rsidR="0005576D" w:rsidRPr="0005576D" w:rsidRDefault="0005576D" w:rsidP="001E6B13">
            <w:pPr>
              <w:rPr>
                <w:color w:val="000000"/>
                <w:sz w:val="24"/>
                <w:szCs w:val="24"/>
              </w:rPr>
            </w:pPr>
          </w:p>
        </w:tc>
        <w:tc>
          <w:tcPr>
            <w:tcW w:w="960" w:type="dxa"/>
            <w:tcBorders>
              <w:top w:val="nil"/>
              <w:left w:val="nil"/>
              <w:bottom w:val="nil"/>
              <w:right w:val="nil"/>
            </w:tcBorders>
            <w:shd w:val="clear" w:color="auto" w:fill="auto"/>
            <w:noWrap/>
            <w:vAlign w:val="bottom"/>
            <w:hideMark/>
          </w:tcPr>
          <w:p w:rsidR="0005576D" w:rsidRPr="0005576D" w:rsidRDefault="0005576D" w:rsidP="001E6B13">
            <w:pPr>
              <w:rPr>
                <w:color w:val="000000"/>
                <w:sz w:val="24"/>
                <w:szCs w:val="24"/>
              </w:rPr>
            </w:pPr>
          </w:p>
        </w:tc>
        <w:tc>
          <w:tcPr>
            <w:tcW w:w="960" w:type="dxa"/>
            <w:tcBorders>
              <w:top w:val="nil"/>
              <w:left w:val="nil"/>
              <w:bottom w:val="nil"/>
              <w:right w:val="nil"/>
            </w:tcBorders>
            <w:shd w:val="clear" w:color="auto" w:fill="auto"/>
            <w:noWrap/>
            <w:vAlign w:val="bottom"/>
            <w:hideMark/>
          </w:tcPr>
          <w:p w:rsidR="0005576D" w:rsidRPr="0005576D" w:rsidRDefault="0005576D" w:rsidP="001E6B13">
            <w:pPr>
              <w:rPr>
                <w:color w:val="000000"/>
                <w:sz w:val="24"/>
                <w:szCs w:val="24"/>
              </w:rPr>
            </w:pPr>
          </w:p>
        </w:tc>
        <w:tc>
          <w:tcPr>
            <w:tcW w:w="960" w:type="dxa"/>
            <w:tcBorders>
              <w:top w:val="nil"/>
              <w:left w:val="nil"/>
              <w:bottom w:val="nil"/>
              <w:right w:val="nil"/>
            </w:tcBorders>
            <w:shd w:val="clear" w:color="auto" w:fill="auto"/>
            <w:noWrap/>
            <w:vAlign w:val="bottom"/>
            <w:hideMark/>
          </w:tcPr>
          <w:p w:rsidR="0005576D" w:rsidRPr="0005576D" w:rsidRDefault="0005576D" w:rsidP="001E6B13">
            <w:pPr>
              <w:rPr>
                <w:color w:val="000000"/>
                <w:sz w:val="24"/>
                <w:szCs w:val="24"/>
              </w:rPr>
            </w:pPr>
          </w:p>
        </w:tc>
        <w:tc>
          <w:tcPr>
            <w:tcW w:w="960" w:type="dxa"/>
            <w:tcBorders>
              <w:top w:val="nil"/>
              <w:left w:val="nil"/>
              <w:bottom w:val="nil"/>
              <w:right w:val="nil"/>
            </w:tcBorders>
            <w:shd w:val="clear" w:color="auto" w:fill="auto"/>
            <w:noWrap/>
            <w:vAlign w:val="bottom"/>
            <w:hideMark/>
          </w:tcPr>
          <w:p w:rsidR="0005576D" w:rsidRPr="0005576D" w:rsidRDefault="0005576D" w:rsidP="001E6B13">
            <w:pPr>
              <w:rPr>
                <w:color w:val="000000"/>
                <w:sz w:val="24"/>
                <w:szCs w:val="24"/>
              </w:rPr>
            </w:pPr>
          </w:p>
        </w:tc>
        <w:tc>
          <w:tcPr>
            <w:tcW w:w="960" w:type="dxa"/>
            <w:tcBorders>
              <w:top w:val="nil"/>
              <w:left w:val="nil"/>
              <w:bottom w:val="nil"/>
              <w:right w:val="nil"/>
            </w:tcBorders>
            <w:shd w:val="clear" w:color="auto" w:fill="auto"/>
            <w:noWrap/>
            <w:vAlign w:val="bottom"/>
            <w:hideMark/>
          </w:tcPr>
          <w:p w:rsidR="0005576D" w:rsidRPr="0005576D" w:rsidRDefault="0005576D" w:rsidP="001E6B13">
            <w:pPr>
              <w:rPr>
                <w:color w:val="000000"/>
                <w:sz w:val="24"/>
                <w:szCs w:val="24"/>
              </w:rPr>
            </w:pPr>
          </w:p>
        </w:tc>
      </w:tr>
      <w:tr w:rsidR="0005576D" w:rsidRPr="0005576D" w:rsidTr="001E6B13">
        <w:trPr>
          <w:trHeight w:val="300"/>
        </w:trPr>
        <w:tc>
          <w:tcPr>
            <w:tcW w:w="960" w:type="dxa"/>
            <w:tcBorders>
              <w:top w:val="nil"/>
              <w:left w:val="nil"/>
              <w:bottom w:val="nil"/>
              <w:right w:val="nil"/>
            </w:tcBorders>
            <w:shd w:val="clear" w:color="auto" w:fill="auto"/>
            <w:noWrap/>
            <w:vAlign w:val="bottom"/>
            <w:hideMark/>
          </w:tcPr>
          <w:p w:rsidR="0005576D" w:rsidRPr="0005576D" w:rsidRDefault="0005576D" w:rsidP="001E6B13">
            <w:pPr>
              <w:rPr>
                <w:color w:val="000000"/>
                <w:sz w:val="24"/>
                <w:szCs w:val="24"/>
              </w:rPr>
            </w:pPr>
          </w:p>
        </w:tc>
        <w:tc>
          <w:tcPr>
            <w:tcW w:w="960" w:type="dxa"/>
            <w:tcBorders>
              <w:top w:val="nil"/>
              <w:left w:val="nil"/>
              <w:bottom w:val="nil"/>
              <w:right w:val="nil"/>
            </w:tcBorders>
            <w:shd w:val="clear" w:color="auto" w:fill="auto"/>
            <w:noWrap/>
            <w:vAlign w:val="bottom"/>
            <w:hideMark/>
          </w:tcPr>
          <w:p w:rsidR="0005576D" w:rsidRPr="0005576D" w:rsidRDefault="0005576D" w:rsidP="001E6B13">
            <w:pPr>
              <w:rPr>
                <w:color w:val="000000"/>
                <w:sz w:val="24"/>
                <w:szCs w:val="24"/>
              </w:rPr>
            </w:pPr>
          </w:p>
        </w:tc>
        <w:tc>
          <w:tcPr>
            <w:tcW w:w="2880" w:type="dxa"/>
            <w:gridSpan w:val="3"/>
            <w:tcBorders>
              <w:top w:val="nil"/>
              <w:left w:val="nil"/>
              <w:bottom w:val="nil"/>
              <w:right w:val="nil"/>
            </w:tcBorders>
            <w:shd w:val="clear" w:color="auto" w:fill="auto"/>
            <w:noWrap/>
            <w:vAlign w:val="bottom"/>
            <w:hideMark/>
          </w:tcPr>
          <w:p w:rsidR="0005576D" w:rsidRPr="0005576D" w:rsidRDefault="0005576D" w:rsidP="001E6B13">
            <w:pPr>
              <w:rPr>
                <w:color w:val="000000"/>
                <w:sz w:val="24"/>
                <w:szCs w:val="24"/>
              </w:rPr>
            </w:pPr>
            <w:r w:rsidRPr="0005576D">
              <w:rPr>
                <w:color w:val="000000"/>
                <w:sz w:val="24"/>
                <w:szCs w:val="24"/>
              </w:rPr>
              <w:t>Otvaranje - pozdrav gostima</w:t>
            </w:r>
          </w:p>
        </w:tc>
        <w:tc>
          <w:tcPr>
            <w:tcW w:w="960" w:type="dxa"/>
            <w:tcBorders>
              <w:top w:val="nil"/>
              <w:left w:val="nil"/>
              <w:bottom w:val="nil"/>
              <w:right w:val="nil"/>
            </w:tcBorders>
            <w:shd w:val="clear" w:color="auto" w:fill="auto"/>
            <w:noWrap/>
            <w:vAlign w:val="bottom"/>
            <w:hideMark/>
          </w:tcPr>
          <w:p w:rsidR="0005576D" w:rsidRPr="0005576D" w:rsidRDefault="0005576D" w:rsidP="001E6B13">
            <w:pPr>
              <w:rPr>
                <w:color w:val="000000"/>
                <w:sz w:val="24"/>
                <w:szCs w:val="24"/>
              </w:rPr>
            </w:pPr>
          </w:p>
        </w:tc>
        <w:tc>
          <w:tcPr>
            <w:tcW w:w="960" w:type="dxa"/>
            <w:tcBorders>
              <w:top w:val="nil"/>
              <w:left w:val="nil"/>
              <w:bottom w:val="nil"/>
              <w:right w:val="nil"/>
            </w:tcBorders>
            <w:shd w:val="clear" w:color="auto" w:fill="auto"/>
            <w:noWrap/>
            <w:vAlign w:val="bottom"/>
            <w:hideMark/>
          </w:tcPr>
          <w:p w:rsidR="0005576D" w:rsidRPr="0005576D" w:rsidRDefault="0005576D" w:rsidP="001E6B13">
            <w:pPr>
              <w:rPr>
                <w:color w:val="000000"/>
                <w:sz w:val="24"/>
                <w:szCs w:val="24"/>
              </w:rPr>
            </w:pPr>
          </w:p>
        </w:tc>
        <w:tc>
          <w:tcPr>
            <w:tcW w:w="960" w:type="dxa"/>
            <w:tcBorders>
              <w:top w:val="nil"/>
              <w:left w:val="nil"/>
              <w:bottom w:val="nil"/>
              <w:right w:val="nil"/>
            </w:tcBorders>
            <w:shd w:val="clear" w:color="auto" w:fill="auto"/>
            <w:noWrap/>
            <w:vAlign w:val="bottom"/>
            <w:hideMark/>
          </w:tcPr>
          <w:p w:rsidR="0005576D" w:rsidRPr="0005576D" w:rsidRDefault="0005576D" w:rsidP="001E6B13">
            <w:pPr>
              <w:rPr>
                <w:color w:val="000000"/>
                <w:sz w:val="24"/>
                <w:szCs w:val="24"/>
              </w:rPr>
            </w:pPr>
          </w:p>
        </w:tc>
        <w:tc>
          <w:tcPr>
            <w:tcW w:w="960" w:type="dxa"/>
            <w:tcBorders>
              <w:top w:val="nil"/>
              <w:left w:val="nil"/>
              <w:bottom w:val="nil"/>
              <w:right w:val="nil"/>
            </w:tcBorders>
            <w:shd w:val="clear" w:color="auto" w:fill="auto"/>
            <w:noWrap/>
            <w:vAlign w:val="bottom"/>
            <w:hideMark/>
          </w:tcPr>
          <w:p w:rsidR="0005576D" w:rsidRPr="0005576D" w:rsidRDefault="0005576D" w:rsidP="001E6B13">
            <w:pPr>
              <w:rPr>
                <w:color w:val="000000"/>
                <w:sz w:val="24"/>
                <w:szCs w:val="24"/>
              </w:rPr>
            </w:pPr>
          </w:p>
        </w:tc>
      </w:tr>
      <w:tr w:rsidR="0005576D" w:rsidRPr="0005576D" w:rsidTr="001E6B13">
        <w:trPr>
          <w:trHeight w:val="300"/>
        </w:trPr>
        <w:tc>
          <w:tcPr>
            <w:tcW w:w="960" w:type="dxa"/>
            <w:tcBorders>
              <w:top w:val="nil"/>
              <w:left w:val="nil"/>
              <w:bottom w:val="nil"/>
              <w:right w:val="nil"/>
            </w:tcBorders>
            <w:shd w:val="clear" w:color="auto" w:fill="auto"/>
            <w:noWrap/>
            <w:vAlign w:val="bottom"/>
            <w:hideMark/>
          </w:tcPr>
          <w:p w:rsidR="0005576D" w:rsidRPr="0005576D" w:rsidRDefault="0005576D" w:rsidP="001E6B13">
            <w:pPr>
              <w:rPr>
                <w:color w:val="000000"/>
                <w:sz w:val="24"/>
                <w:szCs w:val="24"/>
              </w:rPr>
            </w:pPr>
          </w:p>
        </w:tc>
        <w:tc>
          <w:tcPr>
            <w:tcW w:w="960" w:type="dxa"/>
            <w:tcBorders>
              <w:top w:val="nil"/>
              <w:left w:val="nil"/>
              <w:bottom w:val="nil"/>
              <w:right w:val="nil"/>
            </w:tcBorders>
            <w:shd w:val="clear" w:color="auto" w:fill="auto"/>
            <w:noWrap/>
            <w:vAlign w:val="bottom"/>
            <w:hideMark/>
          </w:tcPr>
          <w:p w:rsidR="0005576D" w:rsidRPr="0005576D" w:rsidRDefault="0005576D" w:rsidP="001E6B13">
            <w:pPr>
              <w:rPr>
                <w:color w:val="000000"/>
                <w:sz w:val="24"/>
                <w:szCs w:val="24"/>
              </w:rPr>
            </w:pPr>
          </w:p>
        </w:tc>
        <w:tc>
          <w:tcPr>
            <w:tcW w:w="3840" w:type="dxa"/>
            <w:gridSpan w:val="4"/>
            <w:tcBorders>
              <w:top w:val="nil"/>
              <w:left w:val="nil"/>
              <w:bottom w:val="nil"/>
              <w:right w:val="nil"/>
            </w:tcBorders>
            <w:shd w:val="clear" w:color="auto" w:fill="auto"/>
            <w:noWrap/>
            <w:vAlign w:val="bottom"/>
            <w:hideMark/>
          </w:tcPr>
          <w:p w:rsidR="0005576D" w:rsidRPr="0005576D" w:rsidRDefault="0005576D" w:rsidP="001E6B13">
            <w:pPr>
              <w:rPr>
                <w:color w:val="000000"/>
                <w:sz w:val="24"/>
                <w:szCs w:val="24"/>
              </w:rPr>
            </w:pPr>
            <w:r w:rsidRPr="0005576D">
              <w:rPr>
                <w:color w:val="000000"/>
                <w:sz w:val="24"/>
                <w:szCs w:val="24"/>
              </w:rPr>
              <w:t>Himne - hrvatske i esperantske</w:t>
            </w:r>
          </w:p>
        </w:tc>
        <w:tc>
          <w:tcPr>
            <w:tcW w:w="960" w:type="dxa"/>
            <w:tcBorders>
              <w:top w:val="nil"/>
              <w:left w:val="nil"/>
              <w:bottom w:val="nil"/>
              <w:right w:val="nil"/>
            </w:tcBorders>
            <w:shd w:val="clear" w:color="auto" w:fill="auto"/>
            <w:noWrap/>
            <w:vAlign w:val="bottom"/>
            <w:hideMark/>
          </w:tcPr>
          <w:p w:rsidR="0005576D" w:rsidRPr="0005576D" w:rsidRDefault="0005576D" w:rsidP="001E6B13">
            <w:pPr>
              <w:rPr>
                <w:color w:val="000000"/>
                <w:sz w:val="24"/>
                <w:szCs w:val="24"/>
              </w:rPr>
            </w:pPr>
          </w:p>
        </w:tc>
        <w:tc>
          <w:tcPr>
            <w:tcW w:w="960" w:type="dxa"/>
            <w:tcBorders>
              <w:top w:val="nil"/>
              <w:left w:val="nil"/>
              <w:bottom w:val="nil"/>
              <w:right w:val="nil"/>
            </w:tcBorders>
            <w:shd w:val="clear" w:color="auto" w:fill="auto"/>
            <w:noWrap/>
            <w:vAlign w:val="bottom"/>
            <w:hideMark/>
          </w:tcPr>
          <w:p w:rsidR="0005576D" w:rsidRPr="0005576D" w:rsidRDefault="0005576D" w:rsidP="001E6B13">
            <w:pPr>
              <w:rPr>
                <w:color w:val="000000"/>
                <w:sz w:val="24"/>
                <w:szCs w:val="24"/>
              </w:rPr>
            </w:pPr>
          </w:p>
        </w:tc>
        <w:tc>
          <w:tcPr>
            <w:tcW w:w="960" w:type="dxa"/>
            <w:tcBorders>
              <w:top w:val="nil"/>
              <w:left w:val="nil"/>
              <w:bottom w:val="nil"/>
              <w:right w:val="nil"/>
            </w:tcBorders>
            <w:shd w:val="clear" w:color="auto" w:fill="auto"/>
            <w:noWrap/>
            <w:vAlign w:val="bottom"/>
            <w:hideMark/>
          </w:tcPr>
          <w:p w:rsidR="0005576D" w:rsidRPr="0005576D" w:rsidRDefault="0005576D" w:rsidP="001E6B13">
            <w:pPr>
              <w:rPr>
                <w:color w:val="000000"/>
                <w:sz w:val="24"/>
                <w:szCs w:val="24"/>
              </w:rPr>
            </w:pPr>
          </w:p>
        </w:tc>
      </w:tr>
      <w:tr w:rsidR="0005576D" w:rsidRPr="0005576D" w:rsidTr="001E6B13">
        <w:trPr>
          <w:trHeight w:val="300"/>
        </w:trPr>
        <w:tc>
          <w:tcPr>
            <w:tcW w:w="960" w:type="dxa"/>
            <w:tcBorders>
              <w:top w:val="nil"/>
              <w:left w:val="nil"/>
              <w:bottom w:val="nil"/>
              <w:right w:val="nil"/>
            </w:tcBorders>
            <w:shd w:val="clear" w:color="auto" w:fill="auto"/>
            <w:noWrap/>
            <w:vAlign w:val="bottom"/>
            <w:hideMark/>
          </w:tcPr>
          <w:p w:rsidR="0005576D" w:rsidRPr="0005576D" w:rsidRDefault="0005576D" w:rsidP="001E6B13">
            <w:pPr>
              <w:rPr>
                <w:color w:val="000000"/>
                <w:sz w:val="24"/>
                <w:szCs w:val="24"/>
              </w:rPr>
            </w:pPr>
          </w:p>
        </w:tc>
        <w:tc>
          <w:tcPr>
            <w:tcW w:w="960" w:type="dxa"/>
            <w:tcBorders>
              <w:top w:val="nil"/>
              <w:left w:val="nil"/>
              <w:bottom w:val="nil"/>
              <w:right w:val="nil"/>
            </w:tcBorders>
            <w:shd w:val="clear" w:color="auto" w:fill="auto"/>
            <w:noWrap/>
            <w:vAlign w:val="bottom"/>
            <w:hideMark/>
          </w:tcPr>
          <w:p w:rsidR="0005576D" w:rsidRPr="0005576D" w:rsidRDefault="0005576D" w:rsidP="001E6B13">
            <w:pPr>
              <w:rPr>
                <w:color w:val="000000"/>
                <w:sz w:val="24"/>
                <w:szCs w:val="24"/>
              </w:rPr>
            </w:pPr>
          </w:p>
        </w:tc>
        <w:tc>
          <w:tcPr>
            <w:tcW w:w="5760" w:type="dxa"/>
            <w:gridSpan w:val="6"/>
            <w:tcBorders>
              <w:top w:val="nil"/>
              <w:left w:val="nil"/>
              <w:bottom w:val="nil"/>
              <w:right w:val="nil"/>
            </w:tcBorders>
            <w:shd w:val="clear" w:color="auto" w:fill="auto"/>
            <w:noWrap/>
            <w:vAlign w:val="bottom"/>
            <w:hideMark/>
          </w:tcPr>
          <w:p w:rsidR="0005576D" w:rsidRPr="0005576D" w:rsidRDefault="0005576D" w:rsidP="001E6B13">
            <w:pPr>
              <w:rPr>
                <w:color w:val="000000"/>
                <w:sz w:val="24"/>
                <w:szCs w:val="24"/>
              </w:rPr>
            </w:pPr>
            <w:r w:rsidRPr="0005576D">
              <w:rPr>
                <w:color w:val="000000"/>
                <w:sz w:val="24"/>
                <w:szCs w:val="24"/>
              </w:rPr>
              <w:t>Predstavljanje povijesti esperantskog društva Rijeka</w:t>
            </w:r>
          </w:p>
        </w:tc>
        <w:tc>
          <w:tcPr>
            <w:tcW w:w="960" w:type="dxa"/>
            <w:tcBorders>
              <w:top w:val="nil"/>
              <w:left w:val="nil"/>
              <w:bottom w:val="nil"/>
              <w:right w:val="nil"/>
            </w:tcBorders>
            <w:shd w:val="clear" w:color="auto" w:fill="auto"/>
            <w:noWrap/>
            <w:vAlign w:val="bottom"/>
            <w:hideMark/>
          </w:tcPr>
          <w:p w:rsidR="0005576D" w:rsidRPr="0005576D" w:rsidRDefault="0005576D" w:rsidP="001E6B13">
            <w:pPr>
              <w:rPr>
                <w:color w:val="000000"/>
                <w:sz w:val="24"/>
                <w:szCs w:val="24"/>
              </w:rPr>
            </w:pPr>
          </w:p>
        </w:tc>
      </w:tr>
      <w:tr w:rsidR="0005576D" w:rsidRPr="0005576D" w:rsidTr="001E6B13">
        <w:trPr>
          <w:trHeight w:val="300"/>
        </w:trPr>
        <w:tc>
          <w:tcPr>
            <w:tcW w:w="960" w:type="dxa"/>
            <w:tcBorders>
              <w:top w:val="nil"/>
              <w:left w:val="nil"/>
              <w:bottom w:val="nil"/>
              <w:right w:val="nil"/>
            </w:tcBorders>
            <w:shd w:val="clear" w:color="auto" w:fill="auto"/>
            <w:noWrap/>
            <w:vAlign w:val="bottom"/>
            <w:hideMark/>
          </w:tcPr>
          <w:p w:rsidR="0005576D" w:rsidRPr="0005576D" w:rsidRDefault="0005576D" w:rsidP="001E6B13">
            <w:pPr>
              <w:rPr>
                <w:color w:val="000000"/>
                <w:sz w:val="24"/>
                <w:szCs w:val="24"/>
              </w:rPr>
            </w:pPr>
          </w:p>
        </w:tc>
        <w:tc>
          <w:tcPr>
            <w:tcW w:w="960" w:type="dxa"/>
            <w:tcBorders>
              <w:top w:val="nil"/>
              <w:left w:val="nil"/>
              <w:bottom w:val="nil"/>
              <w:right w:val="nil"/>
            </w:tcBorders>
            <w:shd w:val="clear" w:color="auto" w:fill="auto"/>
            <w:noWrap/>
            <w:vAlign w:val="bottom"/>
            <w:hideMark/>
          </w:tcPr>
          <w:p w:rsidR="0005576D" w:rsidRPr="0005576D" w:rsidRDefault="0005576D" w:rsidP="001E6B13">
            <w:pPr>
              <w:rPr>
                <w:color w:val="000000"/>
                <w:sz w:val="24"/>
                <w:szCs w:val="24"/>
              </w:rPr>
            </w:pPr>
          </w:p>
        </w:tc>
        <w:tc>
          <w:tcPr>
            <w:tcW w:w="4800" w:type="dxa"/>
            <w:gridSpan w:val="5"/>
            <w:tcBorders>
              <w:top w:val="nil"/>
              <w:left w:val="nil"/>
              <w:bottom w:val="nil"/>
              <w:right w:val="nil"/>
            </w:tcBorders>
            <w:shd w:val="clear" w:color="auto" w:fill="auto"/>
            <w:noWrap/>
            <w:vAlign w:val="bottom"/>
            <w:hideMark/>
          </w:tcPr>
          <w:p w:rsidR="0005576D" w:rsidRPr="0005576D" w:rsidRDefault="0005576D" w:rsidP="001E6B13">
            <w:pPr>
              <w:rPr>
                <w:color w:val="000000"/>
                <w:sz w:val="24"/>
                <w:szCs w:val="24"/>
              </w:rPr>
            </w:pPr>
            <w:r w:rsidRPr="0005576D">
              <w:rPr>
                <w:color w:val="000000"/>
                <w:sz w:val="24"/>
                <w:szCs w:val="24"/>
              </w:rPr>
              <w:t xml:space="preserve">Neven Mrzlečki pjevanje na esperantu i hrvatskom </w:t>
            </w:r>
          </w:p>
        </w:tc>
        <w:tc>
          <w:tcPr>
            <w:tcW w:w="960" w:type="dxa"/>
            <w:tcBorders>
              <w:top w:val="nil"/>
              <w:left w:val="nil"/>
              <w:bottom w:val="nil"/>
              <w:right w:val="nil"/>
            </w:tcBorders>
            <w:shd w:val="clear" w:color="auto" w:fill="auto"/>
            <w:noWrap/>
            <w:vAlign w:val="bottom"/>
            <w:hideMark/>
          </w:tcPr>
          <w:p w:rsidR="0005576D" w:rsidRPr="0005576D" w:rsidRDefault="0005576D" w:rsidP="001E6B13">
            <w:pPr>
              <w:rPr>
                <w:color w:val="000000"/>
                <w:sz w:val="24"/>
                <w:szCs w:val="24"/>
              </w:rPr>
            </w:pPr>
          </w:p>
        </w:tc>
        <w:tc>
          <w:tcPr>
            <w:tcW w:w="960" w:type="dxa"/>
            <w:tcBorders>
              <w:top w:val="nil"/>
              <w:left w:val="nil"/>
              <w:bottom w:val="nil"/>
              <w:right w:val="nil"/>
            </w:tcBorders>
            <w:shd w:val="clear" w:color="auto" w:fill="auto"/>
            <w:noWrap/>
            <w:vAlign w:val="bottom"/>
            <w:hideMark/>
          </w:tcPr>
          <w:p w:rsidR="0005576D" w:rsidRPr="0005576D" w:rsidRDefault="0005576D" w:rsidP="001E6B13">
            <w:pPr>
              <w:rPr>
                <w:color w:val="000000"/>
                <w:sz w:val="24"/>
                <w:szCs w:val="24"/>
              </w:rPr>
            </w:pPr>
          </w:p>
        </w:tc>
      </w:tr>
      <w:tr w:rsidR="0005576D" w:rsidRPr="0005576D" w:rsidTr="001E6B13">
        <w:trPr>
          <w:trHeight w:val="300"/>
        </w:trPr>
        <w:tc>
          <w:tcPr>
            <w:tcW w:w="960" w:type="dxa"/>
            <w:tcBorders>
              <w:top w:val="nil"/>
              <w:left w:val="nil"/>
              <w:bottom w:val="nil"/>
              <w:right w:val="nil"/>
            </w:tcBorders>
            <w:shd w:val="clear" w:color="auto" w:fill="auto"/>
            <w:noWrap/>
            <w:vAlign w:val="bottom"/>
            <w:hideMark/>
          </w:tcPr>
          <w:p w:rsidR="0005576D" w:rsidRPr="0005576D" w:rsidRDefault="0005576D" w:rsidP="001E6B13">
            <w:pPr>
              <w:rPr>
                <w:color w:val="000000"/>
                <w:sz w:val="24"/>
                <w:szCs w:val="24"/>
              </w:rPr>
            </w:pPr>
          </w:p>
        </w:tc>
        <w:tc>
          <w:tcPr>
            <w:tcW w:w="960" w:type="dxa"/>
            <w:tcBorders>
              <w:top w:val="nil"/>
              <w:left w:val="nil"/>
              <w:bottom w:val="nil"/>
              <w:right w:val="nil"/>
            </w:tcBorders>
            <w:shd w:val="clear" w:color="auto" w:fill="auto"/>
            <w:noWrap/>
            <w:vAlign w:val="bottom"/>
            <w:hideMark/>
          </w:tcPr>
          <w:p w:rsidR="0005576D" w:rsidRPr="0005576D" w:rsidRDefault="0005576D" w:rsidP="001E6B13">
            <w:pPr>
              <w:rPr>
                <w:color w:val="000000"/>
                <w:sz w:val="24"/>
                <w:szCs w:val="24"/>
              </w:rPr>
            </w:pPr>
          </w:p>
        </w:tc>
        <w:tc>
          <w:tcPr>
            <w:tcW w:w="2880" w:type="dxa"/>
            <w:gridSpan w:val="3"/>
            <w:tcBorders>
              <w:top w:val="nil"/>
              <w:left w:val="nil"/>
              <w:bottom w:val="nil"/>
              <w:right w:val="nil"/>
            </w:tcBorders>
            <w:shd w:val="clear" w:color="auto" w:fill="auto"/>
            <w:noWrap/>
            <w:vAlign w:val="bottom"/>
            <w:hideMark/>
          </w:tcPr>
          <w:p w:rsidR="0005576D" w:rsidRPr="0005576D" w:rsidRDefault="0005576D" w:rsidP="001E6B13">
            <w:pPr>
              <w:rPr>
                <w:color w:val="000000"/>
                <w:sz w:val="24"/>
                <w:szCs w:val="24"/>
              </w:rPr>
            </w:pPr>
            <w:r w:rsidRPr="0005576D">
              <w:rPr>
                <w:color w:val="000000"/>
                <w:sz w:val="24"/>
                <w:szCs w:val="24"/>
              </w:rPr>
              <w:t>Podjela diploma i priznanja</w:t>
            </w:r>
          </w:p>
        </w:tc>
        <w:tc>
          <w:tcPr>
            <w:tcW w:w="960" w:type="dxa"/>
            <w:tcBorders>
              <w:top w:val="nil"/>
              <w:left w:val="nil"/>
              <w:bottom w:val="nil"/>
              <w:right w:val="nil"/>
            </w:tcBorders>
            <w:shd w:val="clear" w:color="auto" w:fill="auto"/>
            <w:noWrap/>
            <w:vAlign w:val="bottom"/>
            <w:hideMark/>
          </w:tcPr>
          <w:p w:rsidR="0005576D" w:rsidRPr="0005576D" w:rsidRDefault="0005576D" w:rsidP="001E6B13">
            <w:pPr>
              <w:rPr>
                <w:color w:val="000000"/>
                <w:sz w:val="24"/>
                <w:szCs w:val="24"/>
              </w:rPr>
            </w:pPr>
          </w:p>
        </w:tc>
        <w:tc>
          <w:tcPr>
            <w:tcW w:w="960" w:type="dxa"/>
            <w:tcBorders>
              <w:top w:val="nil"/>
              <w:left w:val="nil"/>
              <w:bottom w:val="nil"/>
              <w:right w:val="nil"/>
            </w:tcBorders>
            <w:shd w:val="clear" w:color="auto" w:fill="auto"/>
            <w:noWrap/>
            <w:vAlign w:val="bottom"/>
            <w:hideMark/>
          </w:tcPr>
          <w:p w:rsidR="0005576D" w:rsidRPr="0005576D" w:rsidRDefault="0005576D" w:rsidP="001E6B13">
            <w:pPr>
              <w:rPr>
                <w:color w:val="000000"/>
                <w:sz w:val="24"/>
                <w:szCs w:val="24"/>
              </w:rPr>
            </w:pPr>
          </w:p>
        </w:tc>
        <w:tc>
          <w:tcPr>
            <w:tcW w:w="960" w:type="dxa"/>
            <w:tcBorders>
              <w:top w:val="nil"/>
              <w:left w:val="nil"/>
              <w:bottom w:val="nil"/>
              <w:right w:val="nil"/>
            </w:tcBorders>
            <w:shd w:val="clear" w:color="auto" w:fill="auto"/>
            <w:noWrap/>
            <w:vAlign w:val="bottom"/>
            <w:hideMark/>
          </w:tcPr>
          <w:p w:rsidR="0005576D" w:rsidRPr="0005576D" w:rsidRDefault="0005576D" w:rsidP="001E6B13">
            <w:pPr>
              <w:rPr>
                <w:color w:val="000000"/>
                <w:sz w:val="24"/>
                <w:szCs w:val="24"/>
              </w:rPr>
            </w:pPr>
          </w:p>
        </w:tc>
        <w:tc>
          <w:tcPr>
            <w:tcW w:w="960" w:type="dxa"/>
            <w:tcBorders>
              <w:top w:val="nil"/>
              <w:left w:val="nil"/>
              <w:bottom w:val="nil"/>
              <w:right w:val="nil"/>
            </w:tcBorders>
            <w:shd w:val="clear" w:color="auto" w:fill="auto"/>
            <w:noWrap/>
            <w:vAlign w:val="bottom"/>
            <w:hideMark/>
          </w:tcPr>
          <w:p w:rsidR="0005576D" w:rsidRPr="0005576D" w:rsidRDefault="0005576D" w:rsidP="001E6B13">
            <w:pPr>
              <w:rPr>
                <w:color w:val="000000"/>
                <w:sz w:val="24"/>
                <w:szCs w:val="24"/>
              </w:rPr>
            </w:pPr>
          </w:p>
        </w:tc>
      </w:tr>
      <w:tr w:rsidR="0005576D" w:rsidRPr="0005576D" w:rsidTr="001E6B13">
        <w:trPr>
          <w:trHeight w:val="300"/>
        </w:trPr>
        <w:tc>
          <w:tcPr>
            <w:tcW w:w="960" w:type="dxa"/>
            <w:tcBorders>
              <w:top w:val="nil"/>
              <w:left w:val="nil"/>
              <w:bottom w:val="nil"/>
              <w:right w:val="nil"/>
            </w:tcBorders>
            <w:shd w:val="clear" w:color="auto" w:fill="auto"/>
            <w:noWrap/>
            <w:vAlign w:val="bottom"/>
            <w:hideMark/>
          </w:tcPr>
          <w:p w:rsidR="0005576D" w:rsidRPr="0005576D" w:rsidRDefault="0005576D" w:rsidP="001E6B13">
            <w:pPr>
              <w:rPr>
                <w:color w:val="000000"/>
                <w:sz w:val="24"/>
                <w:szCs w:val="24"/>
              </w:rPr>
            </w:pPr>
          </w:p>
        </w:tc>
        <w:tc>
          <w:tcPr>
            <w:tcW w:w="960" w:type="dxa"/>
            <w:tcBorders>
              <w:top w:val="nil"/>
              <w:left w:val="nil"/>
              <w:bottom w:val="nil"/>
              <w:right w:val="nil"/>
            </w:tcBorders>
            <w:shd w:val="clear" w:color="auto" w:fill="auto"/>
            <w:noWrap/>
            <w:vAlign w:val="bottom"/>
            <w:hideMark/>
          </w:tcPr>
          <w:p w:rsidR="0005576D" w:rsidRPr="0005576D" w:rsidRDefault="0005576D" w:rsidP="001E6B13">
            <w:pPr>
              <w:rPr>
                <w:color w:val="000000"/>
                <w:sz w:val="24"/>
                <w:szCs w:val="24"/>
              </w:rPr>
            </w:pPr>
          </w:p>
        </w:tc>
        <w:tc>
          <w:tcPr>
            <w:tcW w:w="5760" w:type="dxa"/>
            <w:gridSpan w:val="6"/>
            <w:tcBorders>
              <w:top w:val="nil"/>
              <w:left w:val="nil"/>
              <w:bottom w:val="nil"/>
              <w:right w:val="nil"/>
            </w:tcBorders>
            <w:shd w:val="clear" w:color="auto" w:fill="auto"/>
            <w:noWrap/>
            <w:vAlign w:val="bottom"/>
            <w:hideMark/>
          </w:tcPr>
          <w:p w:rsidR="0005576D" w:rsidRPr="0005576D" w:rsidRDefault="0005576D" w:rsidP="001E6B13">
            <w:pPr>
              <w:rPr>
                <w:color w:val="000000"/>
                <w:sz w:val="24"/>
                <w:szCs w:val="24"/>
              </w:rPr>
            </w:pPr>
            <w:r w:rsidRPr="0005576D">
              <w:rPr>
                <w:color w:val="000000"/>
                <w:sz w:val="24"/>
                <w:szCs w:val="24"/>
              </w:rPr>
              <w:t>Ukrajinska ženska skupina "Kaljinka" na ukrajinskom</w:t>
            </w:r>
          </w:p>
        </w:tc>
        <w:tc>
          <w:tcPr>
            <w:tcW w:w="960" w:type="dxa"/>
            <w:tcBorders>
              <w:top w:val="nil"/>
              <w:left w:val="nil"/>
              <w:bottom w:val="nil"/>
              <w:right w:val="nil"/>
            </w:tcBorders>
            <w:shd w:val="clear" w:color="auto" w:fill="auto"/>
            <w:noWrap/>
            <w:vAlign w:val="bottom"/>
            <w:hideMark/>
          </w:tcPr>
          <w:p w:rsidR="0005576D" w:rsidRPr="0005576D" w:rsidRDefault="0005576D" w:rsidP="001E6B13">
            <w:pPr>
              <w:rPr>
                <w:color w:val="000000"/>
                <w:sz w:val="24"/>
                <w:szCs w:val="24"/>
              </w:rPr>
            </w:pPr>
          </w:p>
        </w:tc>
      </w:tr>
      <w:tr w:rsidR="0005576D" w:rsidRPr="0005576D" w:rsidTr="001E6B13">
        <w:trPr>
          <w:trHeight w:val="300"/>
        </w:trPr>
        <w:tc>
          <w:tcPr>
            <w:tcW w:w="960" w:type="dxa"/>
            <w:tcBorders>
              <w:top w:val="nil"/>
              <w:left w:val="nil"/>
              <w:bottom w:val="nil"/>
              <w:right w:val="nil"/>
            </w:tcBorders>
            <w:shd w:val="clear" w:color="auto" w:fill="auto"/>
            <w:noWrap/>
            <w:vAlign w:val="bottom"/>
            <w:hideMark/>
          </w:tcPr>
          <w:p w:rsidR="0005576D" w:rsidRPr="0005576D" w:rsidRDefault="0005576D" w:rsidP="001E6B13">
            <w:pPr>
              <w:rPr>
                <w:color w:val="000000"/>
                <w:sz w:val="24"/>
                <w:szCs w:val="24"/>
              </w:rPr>
            </w:pPr>
          </w:p>
        </w:tc>
        <w:tc>
          <w:tcPr>
            <w:tcW w:w="960" w:type="dxa"/>
            <w:tcBorders>
              <w:top w:val="nil"/>
              <w:left w:val="nil"/>
              <w:bottom w:val="nil"/>
              <w:right w:val="nil"/>
            </w:tcBorders>
            <w:shd w:val="clear" w:color="auto" w:fill="auto"/>
            <w:noWrap/>
            <w:vAlign w:val="bottom"/>
            <w:hideMark/>
          </w:tcPr>
          <w:p w:rsidR="0005576D" w:rsidRPr="0005576D" w:rsidRDefault="0005576D" w:rsidP="001E6B13">
            <w:pPr>
              <w:rPr>
                <w:color w:val="000000"/>
                <w:sz w:val="24"/>
                <w:szCs w:val="24"/>
              </w:rPr>
            </w:pPr>
          </w:p>
        </w:tc>
        <w:tc>
          <w:tcPr>
            <w:tcW w:w="5760" w:type="dxa"/>
            <w:gridSpan w:val="6"/>
            <w:tcBorders>
              <w:top w:val="nil"/>
              <w:left w:val="nil"/>
              <w:bottom w:val="nil"/>
              <w:right w:val="nil"/>
            </w:tcBorders>
            <w:shd w:val="clear" w:color="auto" w:fill="auto"/>
            <w:noWrap/>
            <w:vAlign w:val="bottom"/>
            <w:hideMark/>
          </w:tcPr>
          <w:p w:rsidR="0005576D" w:rsidRPr="0005576D" w:rsidRDefault="0005576D" w:rsidP="001E6B13">
            <w:pPr>
              <w:rPr>
                <w:color w:val="000000"/>
                <w:sz w:val="24"/>
                <w:szCs w:val="24"/>
              </w:rPr>
            </w:pPr>
            <w:r w:rsidRPr="0005576D">
              <w:rPr>
                <w:color w:val="000000"/>
                <w:sz w:val="24"/>
                <w:szCs w:val="24"/>
              </w:rPr>
              <w:t>Predstavljanje esperanstkog pokreta u Hrvatskoj i svijetu</w:t>
            </w:r>
          </w:p>
        </w:tc>
        <w:tc>
          <w:tcPr>
            <w:tcW w:w="960" w:type="dxa"/>
            <w:tcBorders>
              <w:top w:val="nil"/>
              <w:left w:val="nil"/>
              <w:bottom w:val="nil"/>
              <w:right w:val="nil"/>
            </w:tcBorders>
            <w:shd w:val="clear" w:color="auto" w:fill="auto"/>
            <w:noWrap/>
            <w:vAlign w:val="bottom"/>
            <w:hideMark/>
          </w:tcPr>
          <w:p w:rsidR="0005576D" w:rsidRPr="0005576D" w:rsidRDefault="0005576D" w:rsidP="001E6B13">
            <w:pPr>
              <w:rPr>
                <w:color w:val="000000"/>
                <w:sz w:val="24"/>
                <w:szCs w:val="24"/>
              </w:rPr>
            </w:pPr>
          </w:p>
        </w:tc>
      </w:tr>
      <w:tr w:rsidR="0005576D" w:rsidRPr="0005576D" w:rsidTr="001E6B13">
        <w:trPr>
          <w:trHeight w:val="300"/>
        </w:trPr>
        <w:tc>
          <w:tcPr>
            <w:tcW w:w="960" w:type="dxa"/>
            <w:tcBorders>
              <w:top w:val="nil"/>
              <w:left w:val="nil"/>
              <w:bottom w:val="nil"/>
              <w:right w:val="nil"/>
            </w:tcBorders>
            <w:shd w:val="clear" w:color="auto" w:fill="auto"/>
            <w:noWrap/>
            <w:vAlign w:val="bottom"/>
            <w:hideMark/>
          </w:tcPr>
          <w:p w:rsidR="0005576D" w:rsidRPr="0005576D" w:rsidRDefault="0005576D" w:rsidP="001E6B13">
            <w:pPr>
              <w:rPr>
                <w:color w:val="000000"/>
                <w:sz w:val="24"/>
                <w:szCs w:val="24"/>
              </w:rPr>
            </w:pPr>
          </w:p>
        </w:tc>
        <w:tc>
          <w:tcPr>
            <w:tcW w:w="960" w:type="dxa"/>
            <w:tcBorders>
              <w:top w:val="nil"/>
              <w:left w:val="nil"/>
              <w:bottom w:val="nil"/>
              <w:right w:val="nil"/>
            </w:tcBorders>
            <w:shd w:val="clear" w:color="auto" w:fill="auto"/>
            <w:noWrap/>
            <w:vAlign w:val="bottom"/>
            <w:hideMark/>
          </w:tcPr>
          <w:p w:rsidR="0005576D" w:rsidRPr="0005576D" w:rsidRDefault="0005576D" w:rsidP="001E6B13">
            <w:pPr>
              <w:rPr>
                <w:color w:val="000000"/>
                <w:sz w:val="24"/>
                <w:szCs w:val="24"/>
              </w:rPr>
            </w:pPr>
          </w:p>
        </w:tc>
        <w:tc>
          <w:tcPr>
            <w:tcW w:w="4800" w:type="dxa"/>
            <w:gridSpan w:val="5"/>
            <w:tcBorders>
              <w:top w:val="nil"/>
              <w:left w:val="nil"/>
              <w:bottom w:val="nil"/>
              <w:right w:val="nil"/>
            </w:tcBorders>
            <w:shd w:val="clear" w:color="auto" w:fill="auto"/>
            <w:noWrap/>
            <w:vAlign w:val="bottom"/>
            <w:hideMark/>
          </w:tcPr>
          <w:p w:rsidR="0005576D" w:rsidRPr="0005576D" w:rsidRDefault="0005576D" w:rsidP="001E6B13">
            <w:pPr>
              <w:rPr>
                <w:color w:val="000000"/>
                <w:sz w:val="24"/>
                <w:szCs w:val="24"/>
              </w:rPr>
            </w:pPr>
            <w:r w:rsidRPr="0005576D">
              <w:rPr>
                <w:color w:val="000000"/>
                <w:sz w:val="24"/>
                <w:szCs w:val="24"/>
              </w:rPr>
              <w:t>Predstava muzičkog djela etno grupe Žejane</w:t>
            </w:r>
          </w:p>
        </w:tc>
        <w:tc>
          <w:tcPr>
            <w:tcW w:w="960" w:type="dxa"/>
            <w:tcBorders>
              <w:top w:val="nil"/>
              <w:left w:val="nil"/>
              <w:bottom w:val="nil"/>
              <w:right w:val="nil"/>
            </w:tcBorders>
            <w:shd w:val="clear" w:color="auto" w:fill="auto"/>
            <w:noWrap/>
            <w:vAlign w:val="bottom"/>
            <w:hideMark/>
          </w:tcPr>
          <w:p w:rsidR="0005576D" w:rsidRPr="0005576D" w:rsidRDefault="0005576D" w:rsidP="001E6B13">
            <w:pPr>
              <w:rPr>
                <w:color w:val="000000"/>
                <w:sz w:val="24"/>
                <w:szCs w:val="24"/>
              </w:rPr>
            </w:pPr>
          </w:p>
        </w:tc>
        <w:tc>
          <w:tcPr>
            <w:tcW w:w="960" w:type="dxa"/>
            <w:tcBorders>
              <w:top w:val="nil"/>
              <w:left w:val="nil"/>
              <w:bottom w:val="nil"/>
              <w:right w:val="nil"/>
            </w:tcBorders>
            <w:shd w:val="clear" w:color="auto" w:fill="auto"/>
            <w:noWrap/>
            <w:vAlign w:val="bottom"/>
            <w:hideMark/>
          </w:tcPr>
          <w:p w:rsidR="0005576D" w:rsidRPr="0005576D" w:rsidRDefault="0005576D" w:rsidP="001E6B13">
            <w:pPr>
              <w:rPr>
                <w:color w:val="000000"/>
                <w:sz w:val="24"/>
                <w:szCs w:val="24"/>
              </w:rPr>
            </w:pPr>
          </w:p>
        </w:tc>
      </w:tr>
      <w:tr w:rsidR="0005576D" w:rsidRPr="0005576D" w:rsidTr="001E6B13">
        <w:trPr>
          <w:trHeight w:val="300"/>
        </w:trPr>
        <w:tc>
          <w:tcPr>
            <w:tcW w:w="960" w:type="dxa"/>
            <w:tcBorders>
              <w:top w:val="nil"/>
              <w:left w:val="nil"/>
              <w:bottom w:val="nil"/>
              <w:right w:val="nil"/>
            </w:tcBorders>
            <w:shd w:val="clear" w:color="auto" w:fill="auto"/>
            <w:noWrap/>
            <w:vAlign w:val="bottom"/>
            <w:hideMark/>
          </w:tcPr>
          <w:p w:rsidR="0005576D" w:rsidRPr="0005576D" w:rsidRDefault="0005576D" w:rsidP="001E6B13">
            <w:pPr>
              <w:rPr>
                <w:color w:val="000000"/>
                <w:sz w:val="24"/>
                <w:szCs w:val="24"/>
              </w:rPr>
            </w:pPr>
          </w:p>
        </w:tc>
        <w:tc>
          <w:tcPr>
            <w:tcW w:w="960" w:type="dxa"/>
            <w:tcBorders>
              <w:top w:val="nil"/>
              <w:left w:val="nil"/>
              <w:bottom w:val="nil"/>
              <w:right w:val="nil"/>
            </w:tcBorders>
            <w:shd w:val="clear" w:color="auto" w:fill="auto"/>
            <w:noWrap/>
            <w:vAlign w:val="bottom"/>
            <w:hideMark/>
          </w:tcPr>
          <w:p w:rsidR="0005576D" w:rsidRPr="0005576D" w:rsidRDefault="0005576D" w:rsidP="001E6B13">
            <w:pPr>
              <w:rPr>
                <w:color w:val="000000"/>
                <w:sz w:val="24"/>
                <w:szCs w:val="24"/>
              </w:rPr>
            </w:pPr>
          </w:p>
        </w:tc>
        <w:tc>
          <w:tcPr>
            <w:tcW w:w="5760" w:type="dxa"/>
            <w:gridSpan w:val="6"/>
            <w:tcBorders>
              <w:top w:val="nil"/>
              <w:left w:val="nil"/>
              <w:bottom w:val="nil"/>
              <w:right w:val="nil"/>
            </w:tcBorders>
            <w:shd w:val="clear" w:color="auto" w:fill="auto"/>
            <w:noWrap/>
            <w:vAlign w:val="bottom"/>
            <w:hideMark/>
          </w:tcPr>
          <w:p w:rsidR="0005576D" w:rsidRPr="0005576D" w:rsidRDefault="0005576D" w:rsidP="001E6B13">
            <w:pPr>
              <w:rPr>
                <w:color w:val="000000"/>
                <w:sz w:val="24"/>
                <w:szCs w:val="24"/>
              </w:rPr>
            </w:pPr>
            <w:r w:rsidRPr="0005576D">
              <w:rPr>
                <w:color w:val="000000"/>
                <w:sz w:val="24"/>
                <w:szCs w:val="24"/>
              </w:rPr>
              <w:t xml:space="preserve">Predstavljanje esperantske književnosti u Hrvatskoj i </w:t>
            </w:r>
            <w:r w:rsidRPr="0005576D">
              <w:rPr>
                <w:color w:val="000000"/>
                <w:sz w:val="24"/>
                <w:szCs w:val="24"/>
              </w:rPr>
              <w:lastRenderedPageBreak/>
              <w:t>svijetu</w:t>
            </w:r>
          </w:p>
        </w:tc>
        <w:tc>
          <w:tcPr>
            <w:tcW w:w="960" w:type="dxa"/>
            <w:tcBorders>
              <w:top w:val="nil"/>
              <w:left w:val="nil"/>
              <w:bottom w:val="nil"/>
              <w:right w:val="nil"/>
            </w:tcBorders>
            <w:shd w:val="clear" w:color="auto" w:fill="auto"/>
            <w:noWrap/>
            <w:vAlign w:val="bottom"/>
            <w:hideMark/>
          </w:tcPr>
          <w:p w:rsidR="0005576D" w:rsidRDefault="0005576D" w:rsidP="001E6B13">
            <w:pPr>
              <w:rPr>
                <w:color w:val="000000"/>
                <w:sz w:val="24"/>
                <w:szCs w:val="24"/>
              </w:rPr>
            </w:pPr>
          </w:p>
          <w:p w:rsidR="00381F21" w:rsidRPr="0005576D" w:rsidRDefault="00B23569" w:rsidP="001E6B13">
            <w:pPr>
              <w:rPr>
                <w:color w:val="000000"/>
                <w:sz w:val="24"/>
                <w:szCs w:val="24"/>
              </w:rPr>
            </w:pPr>
            <w:r>
              <w:rPr>
                <w:color w:val="000000"/>
                <w:sz w:val="24"/>
                <w:szCs w:val="24"/>
              </w:rPr>
              <w:lastRenderedPageBreak/>
              <w:t>6</w:t>
            </w:r>
          </w:p>
        </w:tc>
      </w:tr>
      <w:tr w:rsidR="0005576D" w:rsidRPr="0005576D" w:rsidTr="001E6B13">
        <w:trPr>
          <w:trHeight w:val="300"/>
        </w:trPr>
        <w:tc>
          <w:tcPr>
            <w:tcW w:w="960" w:type="dxa"/>
            <w:tcBorders>
              <w:top w:val="nil"/>
              <w:left w:val="nil"/>
              <w:bottom w:val="nil"/>
              <w:right w:val="nil"/>
            </w:tcBorders>
            <w:shd w:val="clear" w:color="auto" w:fill="auto"/>
            <w:noWrap/>
            <w:vAlign w:val="bottom"/>
            <w:hideMark/>
          </w:tcPr>
          <w:p w:rsidR="0005576D" w:rsidRPr="0005576D" w:rsidRDefault="0005576D" w:rsidP="001E6B13">
            <w:pPr>
              <w:rPr>
                <w:color w:val="000000"/>
                <w:sz w:val="24"/>
                <w:szCs w:val="24"/>
              </w:rPr>
            </w:pPr>
          </w:p>
        </w:tc>
        <w:tc>
          <w:tcPr>
            <w:tcW w:w="960" w:type="dxa"/>
            <w:tcBorders>
              <w:top w:val="nil"/>
              <w:left w:val="nil"/>
              <w:bottom w:val="nil"/>
              <w:right w:val="nil"/>
            </w:tcBorders>
            <w:shd w:val="clear" w:color="auto" w:fill="auto"/>
            <w:noWrap/>
            <w:vAlign w:val="bottom"/>
            <w:hideMark/>
          </w:tcPr>
          <w:p w:rsidR="0005576D" w:rsidRPr="0005576D" w:rsidRDefault="0005576D" w:rsidP="001E6B13">
            <w:pPr>
              <w:rPr>
                <w:color w:val="000000"/>
                <w:sz w:val="24"/>
                <w:szCs w:val="24"/>
              </w:rPr>
            </w:pPr>
          </w:p>
        </w:tc>
        <w:tc>
          <w:tcPr>
            <w:tcW w:w="5760" w:type="dxa"/>
            <w:gridSpan w:val="6"/>
            <w:tcBorders>
              <w:top w:val="nil"/>
              <w:left w:val="nil"/>
              <w:bottom w:val="nil"/>
              <w:right w:val="nil"/>
            </w:tcBorders>
            <w:shd w:val="clear" w:color="auto" w:fill="auto"/>
            <w:noWrap/>
            <w:vAlign w:val="bottom"/>
            <w:hideMark/>
          </w:tcPr>
          <w:p w:rsidR="0005576D" w:rsidRPr="0005576D" w:rsidRDefault="0005576D" w:rsidP="001E6B13">
            <w:pPr>
              <w:rPr>
                <w:color w:val="000000"/>
                <w:sz w:val="24"/>
                <w:szCs w:val="24"/>
              </w:rPr>
            </w:pPr>
            <w:r w:rsidRPr="0005576D">
              <w:rPr>
                <w:color w:val="000000"/>
                <w:sz w:val="24"/>
                <w:szCs w:val="24"/>
              </w:rPr>
              <w:t>Emanuele Rovere pjevanje na esperantu i italijanskom</w:t>
            </w:r>
          </w:p>
        </w:tc>
        <w:tc>
          <w:tcPr>
            <w:tcW w:w="960" w:type="dxa"/>
            <w:tcBorders>
              <w:top w:val="nil"/>
              <w:left w:val="nil"/>
              <w:bottom w:val="nil"/>
              <w:right w:val="nil"/>
            </w:tcBorders>
            <w:shd w:val="clear" w:color="auto" w:fill="auto"/>
            <w:noWrap/>
            <w:vAlign w:val="bottom"/>
            <w:hideMark/>
          </w:tcPr>
          <w:p w:rsidR="0005576D" w:rsidRPr="0005576D" w:rsidRDefault="0005576D" w:rsidP="001E6B13">
            <w:pPr>
              <w:rPr>
                <w:color w:val="000000"/>
                <w:sz w:val="24"/>
                <w:szCs w:val="24"/>
              </w:rPr>
            </w:pPr>
          </w:p>
        </w:tc>
      </w:tr>
      <w:tr w:rsidR="0005576D" w:rsidRPr="0005576D" w:rsidTr="001E6B13">
        <w:trPr>
          <w:trHeight w:val="300"/>
        </w:trPr>
        <w:tc>
          <w:tcPr>
            <w:tcW w:w="960" w:type="dxa"/>
            <w:tcBorders>
              <w:top w:val="nil"/>
              <w:left w:val="nil"/>
              <w:bottom w:val="nil"/>
              <w:right w:val="nil"/>
            </w:tcBorders>
            <w:shd w:val="clear" w:color="auto" w:fill="auto"/>
            <w:noWrap/>
            <w:vAlign w:val="bottom"/>
            <w:hideMark/>
          </w:tcPr>
          <w:p w:rsidR="0005576D" w:rsidRPr="0005576D" w:rsidRDefault="0005576D" w:rsidP="001E6B13">
            <w:pPr>
              <w:rPr>
                <w:color w:val="000000"/>
                <w:sz w:val="24"/>
                <w:szCs w:val="24"/>
              </w:rPr>
            </w:pPr>
          </w:p>
        </w:tc>
        <w:tc>
          <w:tcPr>
            <w:tcW w:w="960" w:type="dxa"/>
            <w:tcBorders>
              <w:top w:val="nil"/>
              <w:left w:val="nil"/>
              <w:bottom w:val="nil"/>
              <w:right w:val="nil"/>
            </w:tcBorders>
            <w:shd w:val="clear" w:color="auto" w:fill="auto"/>
            <w:noWrap/>
            <w:vAlign w:val="bottom"/>
            <w:hideMark/>
          </w:tcPr>
          <w:p w:rsidR="0005576D" w:rsidRPr="0005576D" w:rsidRDefault="0005576D" w:rsidP="001E6B13">
            <w:pPr>
              <w:rPr>
                <w:color w:val="000000"/>
                <w:sz w:val="24"/>
                <w:szCs w:val="24"/>
              </w:rPr>
            </w:pPr>
          </w:p>
        </w:tc>
        <w:tc>
          <w:tcPr>
            <w:tcW w:w="5760" w:type="dxa"/>
            <w:gridSpan w:val="6"/>
            <w:tcBorders>
              <w:top w:val="nil"/>
              <w:left w:val="nil"/>
              <w:bottom w:val="nil"/>
              <w:right w:val="nil"/>
            </w:tcBorders>
            <w:shd w:val="clear" w:color="auto" w:fill="auto"/>
            <w:noWrap/>
            <w:vAlign w:val="bottom"/>
            <w:hideMark/>
          </w:tcPr>
          <w:p w:rsidR="0005576D" w:rsidRPr="0005576D" w:rsidRDefault="0005576D" w:rsidP="001E6B13">
            <w:pPr>
              <w:rPr>
                <w:color w:val="000000"/>
                <w:sz w:val="24"/>
                <w:szCs w:val="24"/>
              </w:rPr>
            </w:pPr>
            <w:r w:rsidRPr="0005576D">
              <w:rPr>
                <w:color w:val="000000"/>
                <w:sz w:val="24"/>
                <w:szCs w:val="24"/>
              </w:rPr>
              <w:t>Prof. dr. Jozo Marević, predstavljanje 8-o jezičnog riječnika</w:t>
            </w:r>
          </w:p>
        </w:tc>
        <w:tc>
          <w:tcPr>
            <w:tcW w:w="960" w:type="dxa"/>
            <w:tcBorders>
              <w:top w:val="nil"/>
              <w:left w:val="nil"/>
              <w:bottom w:val="nil"/>
              <w:right w:val="nil"/>
            </w:tcBorders>
            <w:shd w:val="clear" w:color="auto" w:fill="auto"/>
            <w:noWrap/>
            <w:vAlign w:val="bottom"/>
            <w:hideMark/>
          </w:tcPr>
          <w:p w:rsidR="0005576D" w:rsidRPr="0005576D" w:rsidRDefault="0005576D" w:rsidP="001E6B13">
            <w:pPr>
              <w:rPr>
                <w:color w:val="000000"/>
                <w:sz w:val="24"/>
                <w:szCs w:val="24"/>
              </w:rPr>
            </w:pPr>
          </w:p>
        </w:tc>
      </w:tr>
      <w:tr w:rsidR="0005576D" w:rsidRPr="0005576D" w:rsidTr="001E6B13">
        <w:trPr>
          <w:trHeight w:val="300"/>
        </w:trPr>
        <w:tc>
          <w:tcPr>
            <w:tcW w:w="960" w:type="dxa"/>
            <w:tcBorders>
              <w:top w:val="nil"/>
              <w:left w:val="nil"/>
              <w:bottom w:val="nil"/>
              <w:right w:val="nil"/>
            </w:tcBorders>
            <w:shd w:val="clear" w:color="auto" w:fill="auto"/>
            <w:noWrap/>
            <w:vAlign w:val="bottom"/>
            <w:hideMark/>
          </w:tcPr>
          <w:p w:rsidR="0005576D" w:rsidRPr="0005576D" w:rsidRDefault="0005576D" w:rsidP="001E6B13">
            <w:pPr>
              <w:rPr>
                <w:color w:val="000000"/>
                <w:sz w:val="24"/>
                <w:szCs w:val="24"/>
              </w:rPr>
            </w:pPr>
          </w:p>
        </w:tc>
        <w:tc>
          <w:tcPr>
            <w:tcW w:w="960" w:type="dxa"/>
            <w:tcBorders>
              <w:top w:val="nil"/>
              <w:left w:val="nil"/>
              <w:bottom w:val="nil"/>
              <w:right w:val="nil"/>
            </w:tcBorders>
            <w:shd w:val="clear" w:color="auto" w:fill="auto"/>
            <w:noWrap/>
            <w:vAlign w:val="bottom"/>
            <w:hideMark/>
          </w:tcPr>
          <w:p w:rsidR="0005576D" w:rsidRPr="0005576D" w:rsidRDefault="0005576D" w:rsidP="001E6B13">
            <w:pPr>
              <w:rPr>
                <w:color w:val="000000"/>
                <w:sz w:val="24"/>
                <w:szCs w:val="24"/>
              </w:rPr>
            </w:pPr>
          </w:p>
        </w:tc>
        <w:tc>
          <w:tcPr>
            <w:tcW w:w="2880" w:type="dxa"/>
            <w:gridSpan w:val="3"/>
            <w:tcBorders>
              <w:top w:val="nil"/>
              <w:left w:val="nil"/>
              <w:bottom w:val="nil"/>
              <w:right w:val="nil"/>
            </w:tcBorders>
            <w:shd w:val="clear" w:color="auto" w:fill="auto"/>
            <w:noWrap/>
            <w:vAlign w:val="bottom"/>
            <w:hideMark/>
          </w:tcPr>
          <w:p w:rsidR="0005576D" w:rsidRPr="0005576D" w:rsidRDefault="0005576D" w:rsidP="001E6B13">
            <w:pPr>
              <w:rPr>
                <w:color w:val="000000"/>
                <w:sz w:val="24"/>
                <w:szCs w:val="24"/>
              </w:rPr>
            </w:pPr>
            <w:r w:rsidRPr="0005576D">
              <w:rPr>
                <w:color w:val="000000"/>
                <w:sz w:val="24"/>
                <w:szCs w:val="24"/>
              </w:rPr>
              <w:t>Folklorna grupa Žejane</w:t>
            </w:r>
          </w:p>
        </w:tc>
        <w:tc>
          <w:tcPr>
            <w:tcW w:w="960" w:type="dxa"/>
            <w:tcBorders>
              <w:top w:val="nil"/>
              <w:left w:val="nil"/>
              <w:bottom w:val="nil"/>
              <w:right w:val="nil"/>
            </w:tcBorders>
            <w:shd w:val="clear" w:color="auto" w:fill="auto"/>
            <w:noWrap/>
            <w:vAlign w:val="bottom"/>
            <w:hideMark/>
          </w:tcPr>
          <w:p w:rsidR="0005576D" w:rsidRPr="0005576D" w:rsidRDefault="0005576D" w:rsidP="001E6B13">
            <w:pPr>
              <w:rPr>
                <w:color w:val="000000"/>
                <w:sz w:val="24"/>
                <w:szCs w:val="24"/>
              </w:rPr>
            </w:pPr>
          </w:p>
        </w:tc>
        <w:tc>
          <w:tcPr>
            <w:tcW w:w="960" w:type="dxa"/>
            <w:tcBorders>
              <w:top w:val="nil"/>
              <w:left w:val="nil"/>
              <w:bottom w:val="nil"/>
              <w:right w:val="nil"/>
            </w:tcBorders>
            <w:shd w:val="clear" w:color="auto" w:fill="auto"/>
            <w:noWrap/>
            <w:vAlign w:val="bottom"/>
            <w:hideMark/>
          </w:tcPr>
          <w:p w:rsidR="0005576D" w:rsidRPr="0005576D" w:rsidRDefault="0005576D" w:rsidP="001E6B13">
            <w:pPr>
              <w:rPr>
                <w:color w:val="000000"/>
                <w:sz w:val="24"/>
                <w:szCs w:val="24"/>
              </w:rPr>
            </w:pPr>
          </w:p>
        </w:tc>
        <w:tc>
          <w:tcPr>
            <w:tcW w:w="960" w:type="dxa"/>
            <w:tcBorders>
              <w:top w:val="nil"/>
              <w:left w:val="nil"/>
              <w:bottom w:val="nil"/>
              <w:right w:val="nil"/>
            </w:tcBorders>
            <w:shd w:val="clear" w:color="auto" w:fill="auto"/>
            <w:noWrap/>
            <w:vAlign w:val="bottom"/>
            <w:hideMark/>
          </w:tcPr>
          <w:p w:rsidR="0005576D" w:rsidRPr="0005576D" w:rsidRDefault="0005576D" w:rsidP="001E6B13">
            <w:pPr>
              <w:rPr>
                <w:color w:val="000000"/>
                <w:sz w:val="24"/>
                <w:szCs w:val="24"/>
              </w:rPr>
            </w:pPr>
          </w:p>
        </w:tc>
        <w:tc>
          <w:tcPr>
            <w:tcW w:w="960" w:type="dxa"/>
            <w:tcBorders>
              <w:top w:val="nil"/>
              <w:left w:val="nil"/>
              <w:bottom w:val="nil"/>
              <w:right w:val="nil"/>
            </w:tcBorders>
            <w:shd w:val="clear" w:color="auto" w:fill="auto"/>
            <w:noWrap/>
            <w:vAlign w:val="bottom"/>
            <w:hideMark/>
          </w:tcPr>
          <w:p w:rsidR="0005576D" w:rsidRPr="0005576D" w:rsidRDefault="0005576D" w:rsidP="001E6B13">
            <w:pPr>
              <w:rPr>
                <w:color w:val="000000"/>
                <w:sz w:val="24"/>
                <w:szCs w:val="24"/>
              </w:rPr>
            </w:pPr>
          </w:p>
        </w:tc>
      </w:tr>
      <w:tr w:rsidR="0005576D" w:rsidRPr="0005576D" w:rsidTr="001E6B13">
        <w:trPr>
          <w:trHeight w:val="300"/>
        </w:trPr>
        <w:tc>
          <w:tcPr>
            <w:tcW w:w="960" w:type="dxa"/>
            <w:tcBorders>
              <w:top w:val="nil"/>
              <w:left w:val="nil"/>
              <w:bottom w:val="nil"/>
              <w:right w:val="nil"/>
            </w:tcBorders>
            <w:shd w:val="clear" w:color="auto" w:fill="auto"/>
            <w:noWrap/>
            <w:vAlign w:val="bottom"/>
            <w:hideMark/>
          </w:tcPr>
          <w:p w:rsidR="0005576D" w:rsidRPr="0005576D" w:rsidRDefault="0005576D" w:rsidP="001E6B13">
            <w:pPr>
              <w:rPr>
                <w:color w:val="000000"/>
                <w:sz w:val="24"/>
                <w:szCs w:val="24"/>
              </w:rPr>
            </w:pPr>
          </w:p>
        </w:tc>
        <w:tc>
          <w:tcPr>
            <w:tcW w:w="960" w:type="dxa"/>
            <w:tcBorders>
              <w:top w:val="nil"/>
              <w:left w:val="nil"/>
              <w:bottom w:val="nil"/>
              <w:right w:val="nil"/>
            </w:tcBorders>
            <w:shd w:val="clear" w:color="auto" w:fill="auto"/>
            <w:noWrap/>
            <w:vAlign w:val="bottom"/>
            <w:hideMark/>
          </w:tcPr>
          <w:p w:rsidR="0005576D" w:rsidRPr="0005576D" w:rsidRDefault="0005576D" w:rsidP="001E6B13">
            <w:pPr>
              <w:rPr>
                <w:color w:val="000000"/>
                <w:sz w:val="24"/>
                <w:szCs w:val="24"/>
              </w:rPr>
            </w:pPr>
          </w:p>
        </w:tc>
        <w:tc>
          <w:tcPr>
            <w:tcW w:w="3840" w:type="dxa"/>
            <w:gridSpan w:val="4"/>
            <w:tcBorders>
              <w:top w:val="nil"/>
              <w:left w:val="nil"/>
              <w:bottom w:val="nil"/>
              <w:right w:val="nil"/>
            </w:tcBorders>
            <w:shd w:val="clear" w:color="auto" w:fill="auto"/>
            <w:noWrap/>
            <w:vAlign w:val="bottom"/>
            <w:hideMark/>
          </w:tcPr>
          <w:p w:rsidR="0005576D" w:rsidRPr="0005576D" w:rsidRDefault="0005576D" w:rsidP="001E6B13">
            <w:pPr>
              <w:rPr>
                <w:color w:val="000000"/>
                <w:sz w:val="24"/>
                <w:szCs w:val="24"/>
              </w:rPr>
            </w:pPr>
            <w:r w:rsidRPr="0005576D">
              <w:rPr>
                <w:color w:val="000000"/>
                <w:sz w:val="24"/>
                <w:szCs w:val="24"/>
              </w:rPr>
              <w:t>Završni govor-zatvaranje proslave</w:t>
            </w:r>
          </w:p>
        </w:tc>
        <w:tc>
          <w:tcPr>
            <w:tcW w:w="960" w:type="dxa"/>
            <w:tcBorders>
              <w:top w:val="nil"/>
              <w:left w:val="nil"/>
              <w:bottom w:val="nil"/>
              <w:right w:val="nil"/>
            </w:tcBorders>
            <w:shd w:val="clear" w:color="auto" w:fill="auto"/>
            <w:noWrap/>
            <w:vAlign w:val="bottom"/>
            <w:hideMark/>
          </w:tcPr>
          <w:p w:rsidR="0005576D" w:rsidRPr="0005576D" w:rsidRDefault="0005576D" w:rsidP="001E6B13">
            <w:pPr>
              <w:rPr>
                <w:color w:val="000000"/>
                <w:sz w:val="24"/>
                <w:szCs w:val="24"/>
              </w:rPr>
            </w:pPr>
          </w:p>
        </w:tc>
        <w:tc>
          <w:tcPr>
            <w:tcW w:w="960" w:type="dxa"/>
            <w:tcBorders>
              <w:top w:val="nil"/>
              <w:left w:val="nil"/>
              <w:bottom w:val="nil"/>
              <w:right w:val="nil"/>
            </w:tcBorders>
            <w:shd w:val="clear" w:color="auto" w:fill="auto"/>
            <w:noWrap/>
            <w:vAlign w:val="bottom"/>
            <w:hideMark/>
          </w:tcPr>
          <w:p w:rsidR="0005576D" w:rsidRPr="0005576D" w:rsidRDefault="0005576D" w:rsidP="001E6B13">
            <w:pPr>
              <w:rPr>
                <w:color w:val="000000"/>
                <w:sz w:val="24"/>
                <w:szCs w:val="24"/>
              </w:rPr>
            </w:pPr>
          </w:p>
        </w:tc>
        <w:tc>
          <w:tcPr>
            <w:tcW w:w="960" w:type="dxa"/>
            <w:tcBorders>
              <w:top w:val="nil"/>
              <w:left w:val="nil"/>
              <w:bottom w:val="nil"/>
              <w:right w:val="nil"/>
            </w:tcBorders>
            <w:shd w:val="clear" w:color="auto" w:fill="auto"/>
            <w:noWrap/>
            <w:vAlign w:val="bottom"/>
            <w:hideMark/>
          </w:tcPr>
          <w:p w:rsidR="0005576D" w:rsidRPr="0005576D" w:rsidRDefault="0005576D" w:rsidP="001E6B13">
            <w:pPr>
              <w:rPr>
                <w:color w:val="000000"/>
                <w:sz w:val="24"/>
                <w:szCs w:val="24"/>
              </w:rPr>
            </w:pPr>
          </w:p>
        </w:tc>
      </w:tr>
      <w:tr w:rsidR="0005576D" w:rsidRPr="0005576D" w:rsidTr="001E6B13">
        <w:trPr>
          <w:trHeight w:val="300"/>
        </w:trPr>
        <w:tc>
          <w:tcPr>
            <w:tcW w:w="960" w:type="dxa"/>
            <w:tcBorders>
              <w:top w:val="nil"/>
              <w:left w:val="nil"/>
              <w:bottom w:val="nil"/>
              <w:right w:val="nil"/>
            </w:tcBorders>
            <w:shd w:val="clear" w:color="auto" w:fill="auto"/>
            <w:noWrap/>
            <w:vAlign w:val="bottom"/>
            <w:hideMark/>
          </w:tcPr>
          <w:p w:rsidR="0005576D" w:rsidRPr="0005576D" w:rsidRDefault="0005576D" w:rsidP="001E6B13">
            <w:pPr>
              <w:rPr>
                <w:color w:val="000000"/>
                <w:sz w:val="24"/>
                <w:szCs w:val="24"/>
              </w:rPr>
            </w:pPr>
          </w:p>
        </w:tc>
        <w:tc>
          <w:tcPr>
            <w:tcW w:w="960" w:type="dxa"/>
            <w:tcBorders>
              <w:top w:val="nil"/>
              <w:left w:val="nil"/>
              <w:bottom w:val="nil"/>
              <w:right w:val="nil"/>
            </w:tcBorders>
            <w:shd w:val="clear" w:color="auto" w:fill="auto"/>
            <w:noWrap/>
            <w:vAlign w:val="bottom"/>
            <w:hideMark/>
          </w:tcPr>
          <w:p w:rsidR="0005576D" w:rsidRPr="0005576D" w:rsidRDefault="0005576D" w:rsidP="001E6B13">
            <w:pPr>
              <w:rPr>
                <w:color w:val="000000"/>
                <w:sz w:val="24"/>
                <w:szCs w:val="24"/>
              </w:rPr>
            </w:pPr>
          </w:p>
        </w:tc>
        <w:tc>
          <w:tcPr>
            <w:tcW w:w="1920" w:type="dxa"/>
            <w:gridSpan w:val="2"/>
            <w:tcBorders>
              <w:top w:val="nil"/>
              <w:left w:val="nil"/>
              <w:bottom w:val="nil"/>
              <w:right w:val="nil"/>
            </w:tcBorders>
            <w:shd w:val="clear" w:color="auto" w:fill="auto"/>
            <w:noWrap/>
            <w:vAlign w:val="bottom"/>
            <w:hideMark/>
          </w:tcPr>
          <w:p w:rsidR="0005576D" w:rsidRPr="0005576D" w:rsidRDefault="0005576D" w:rsidP="001E6B13">
            <w:pPr>
              <w:rPr>
                <w:color w:val="000000"/>
                <w:sz w:val="24"/>
                <w:szCs w:val="24"/>
              </w:rPr>
            </w:pPr>
            <w:r w:rsidRPr="0005576D">
              <w:rPr>
                <w:color w:val="000000"/>
                <w:sz w:val="24"/>
                <w:szCs w:val="24"/>
              </w:rPr>
              <w:t>Domjenak</w:t>
            </w:r>
          </w:p>
          <w:p w:rsidR="0005576D" w:rsidRPr="0005576D" w:rsidRDefault="0005576D" w:rsidP="001E6B13">
            <w:pPr>
              <w:rPr>
                <w:color w:val="000000"/>
                <w:sz w:val="24"/>
                <w:szCs w:val="24"/>
              </w:rPr>
            </w:pPr>
          </w:p>
        </w:tc>
        <w:tc>
          <w:tcPr>
            <w:tcW w:w="960" w:type="dxa"/>
            <w:tcBorders>
              <w:top w:val="nil"/>
              <w:left w:val="nil"/>
              <w:bottom w:val="nil"/>
              <w:right w:val="nil"/>
            </w:tcBorders>
            <w:shd w:val="clear" w:color="auto" w:fill="auto"/>
            <w:noWrap/>
            <w:vAlign w:val="bottom"/>
            <w:hideMark/>
          </w:tcPr>
          <w:p w:rsidR="0005576D" w:rsidRPr="0005576D" w:rsidRDefault="0005576D" w:rsidP="001E6B13">
            <w:pPr>
              <w:rPr>
                <w:color w:val="000000"/>
                <w:sz w:val="24"/>
                <w:szCs w:val="24"/>
              </w:rPr>
            </w:pPr>
          </w:p>
        </w:tc>
        <w:tc>
          <w:tcPr>
            <w:tcW w:w="960" w:type="dxa"/>
            <w:tcBorders>
              <w:top w:val="nil"/>
              <w:left w:val="nil"/>
              <w:bottom w:val="nil"/>
              <w:right w:val="nil"/>
            </w:tcBorders>
            <w:shd w:val="clear" w:color="auto" w:fill="auto"/>
            <w:noWrap/>
            <w:vAlign w:val="bottom"/>
            <w:hideMark/>
          </w:tcPr>
          <w:p w:rsidR="0005576D" w:rsidRPr="0005576D" w:rsidRDefault="0005576D" w:rsidP="001E6B13">
            <w:pPr>
              <w:rPr>
                <w:color w:val="000000"/>
                <w:sz w:val="24"/>
                <w:szCs w:val="24"/>
              </w:rPr>
            </w:pPr>
          </w:p>
        </w:tc>
        <w:tc>
          <w:tcPr>
            <w:tcW w:w="960" w:type="dxa"/>
            <w:tcBorders>
              <w:top w:val="nil"/>
              <w:left w:val="nil"/>
              <w:bottom w:val="nil"/>
              <w:right w:val="nil"/>
            </w:tcBorders>
            <w:shd w:val="clear" w:color="auto" w:fill="auto"/>
            <w:noWrap/>
            <w:vAlign w:val="bottom"/>
            <w:hideMark/>
          </w:tcPr>
          <w:p w:rsidR="0005576D" w:rsidRPr="0005576D" w:rsidRDefault="0005576D" w:rsidP="001E6B13">
            <w:pPr>
              <w:rPr>
                <w:color w:val="000000"/>
                <w:sz w:val="24"/>
                <w:szCs w:val="24"/>
              </w:rPr>
            </w:pPr>
          </w:p>
        </w:tc>
        <w:tc>
          <w:tcPr>
            <w:tcW w:w="960" w:type="dxa"/>
            <w:tcBorders>
              <w:top w:val="nil"/>
              <w:left w:val="nil"/>
              <w:bottom w:val="nil"/>
              <w:right w:val="nil"/>
            </w:tcBorders>
            <w:shd w:val="clear" w:color="auto" w:fill="auto"/>
            <w:noWrap/>
            <w:vAlign w:val="bottom"/>
            <w:hideMark/>
          </w:tcPr>
          <w:p w:rsidR="0005576D" w:rsidRPr="0005576D" w:rsidRDefault="0005576D" w:rsidP="001E6B13">
            <w:pPr>
              <w:rPr>
                <w:color w:val="000000"/>
                <w:sz w:val="24"/>
                <w:szCs w:val="24"/>
              </w:rPr>
            </w:pPr>
          </w:p>
        </w:tc>
        <w:tc>
          <w:tcPr>
            <w:tcW w:w="960" w:type="dxa"/>
            <w:tcBorders>
              <w:top w:val="nil"/>
              <w:left w:val="nil"/>
              <w:bottom w:val="nil"/>
              <w:right w:val="nil"/>
            </w:tcBorders>
            <w:shd w:val="clear" w:color="auto" w:fill="auto"/>
            <w:noWrap/>
            <w:vAlign w:val="bottom"/>
            <w:hideMark/>
          </w:tcPr>
          <w:p w:rsidR="0005576D" w:rsidRPr="0005576D" w:rsidRDefault="0005576D" w:rsidP="001E6B13">
            <w:pPr>
              <w:rPr>
                <w:color w:val="000000"/>
                <w:sz w:val="24"/>
                <w:szCs w:val="24"/>
              </w:rPr>
            </w:pPr>
          </w:p>
        </w:tc>
      </w:tr>
    </w:tbl>
    <w:p w:rsidR="00501768" w:rsidRPr="00A26055" w:rsidRDefault="00501768" w:rsidP="00501768">
      <w:pPr>
        <w:rPr>
          <w:sz w:val="24"/>
          <w:szCs w:val="24"/>
        </w:rPr>
      </w:pPr>
      <w:r w:rsidRPr="00A26055">
        <w:rPr>
          <w:sz w:val="24"/>
          <w:szCs w:val="24"/>
        </w:rPr>
        <w:t>INFORMIRANJE ČLANOVA</w:t>
      </w:r>
    </w:p>
    <w:p w:rsidR="00501768" w:rsidRPr="00A26055" w:rsidRDefault="00501768" w:rsidP="00501768">
      <w:pPr>
        <w:pStyle w:val="BodyText"/>
        <w:rPr>
          <w:sz w:val="24"/>
          <w:szCs w:val="24"/>
        </w:rPr>
      </w:pPr>
      <w:r w:rsidRPr="00A26055">
        <w:rPr>
          <w:sz w:val="24"/>
          <w:szCs w:val="24"/>
        </w:rPr>
        <w:t xml:space="preserve"> </w:t>
      </w:r>
      <w:r w:rsidRPr="00A26055">
        <w:rPr>
          <w:sz w:val="24"/>
          <w:szCs w:val="24"/>
        </w:rPr>
        <w:tab/>
        <w:t xml:space="preserve">Za članove Društva objavljuju se interne obavijesti u obliku jedne ili više stranica pod nazivom "Informilo". </w:t>
      </w:r>
      <w:r w:rsidR="00897C4C">
        <w:rPr>
          <w:sz w:val="24"/>
          <w:szCs w:val="24"/>
        </w:rPr>
        <w:t>„</w:t>
      </w:r>
      <w:r w:rsidRPr="00A26055">
        <w:rPr>
          <w:sz w:val="24"/>
          <w:szCs w:val="24"/>
        </w:rPr>
        <w:t>Informilo</w:t>
      </w:r>
      <w:r w:rsidR="00897C4C">
        <w:rPr>
          <w:sz w:val="24"/>
          <w:szCs w:val="24"/>
        </w:rPr>
        <w:t>“</w:t>
      </w:r>
      <w:r w:rsidRPr="00A26055">
        <w:rPr>
          <w:sz w:val="24"/>
          <w:szCs w:val="24"/>
        </w:rPr>
        <w:t xml:space="preserve"> izlazi dvomjesečno (osim srpnja i kolovoza)  i dobar je način da se članstvo obavještava o radu Društva i o događanjima u esperantskom pokretu. To je važno jer članovi  rijetko posjećuju društvene sastanke pa se informacije šalju na ovaj način. U 20</w:t>
      </w:r>
      <w:r w:rsidR="00C77B68" w:rsidRPr="00A26055">
        <w:rPr>
          <w:sz w:val="24"/>
          <w:szCs w:val="24"/>
        </w:rPr>
        <w:t>1</w:t>
      </w:r>
      <w:r w:rsidR="006A0B0B">
        <w:rPr>
          <w:sz w:val="24"/>
          <w:szCs w:val="24"/>
        </w:rPr>
        <w:t>7</w:t>
      </w:r>
      <w:r w:rsidRPr="00A26055">
        <w:rPr>
          <w:sz w:val="24"/>
          <w:szCs w:val="24"/>
        </w:rPr>
        <w:t xml:space="preserve">.g. članstvu </w:t>
      </w:r>
      <w:r w:rsidR="00F47A2A" w:rsidRPr="00A26055">
        <w:rPr>
          <w:sz w:val="24"/>
          <w:szCs w:val="24"/>
        </w:rPr>
        <w:t>su</w:t>
      </w:r>
      <w:r w:rsidRPr="00A26055">
        <w:rPr>
          <w:sz w:val="24"/>
          <w:szCs w:val="24"/>
        </w:rPr>
        <w:t xml:space="preserve"> dostavljena  </w:t>
      </w:r>
      <w:r w:rsidR="00543E95">
        <w:rPr>
          <w:sz w:val="24"/>
          <w:szCs w:val="24"/>
        </w:rPr>
        <w:t>5</w:t>
      </w:r>
      <w:r w:rsidRPr="00A26055">
        <w:rPr>
          <w:sz w:val="24"/>
          <w:szCs w:val="24"/>
        </w:rPr>
        <w:t xml:space="preserve"> </w:t>
      </w:r>
      <w:r w:rsidR="00F47A2A" w:rsidRPr="00A26055">
        <w:rPr>
          <w:sz w:val="24"/>
          <w:szCs w:val="24"/>
        </w:rPr>
        <w:t>«</w:t>
      </w:r>
      <w:r w:rsidRPr="00A26055">
        <w:rPr>
          <w:sz w:val="24"/>
          <w:szCs w:val="24"/>
        </w:rPr>
        <w:t>Informila</w:t>
      </w:r>
      <w:r w:rsidR="00F47A2A" w:rsidRPr="00A26055">
        <w:rPr>
          <w:sz w:val="24"/>
          <w:szCs w:val="24"/>
        </w:rPr>
        <w:t>»</w:t>
      </w:r>
      <w:r w:rsidR="00167E4F">
        <w:rPr>
          <w:sz w:val="24"/>
          <w:szCs w:val="24"/>
        </w:rPr>
        <w:t>.</w:t>
      </w:r>
    </w:p>
    <w:p w:rsidR="00173AD0" w:rsidRPr="00A26055" w:rsidRDefault="00501768" w:rsidP="00501768">
      <w:pPr>
        <w:pStyle w:val="BodyText"/>
        <w:rPr>
          <w:sz w:val="24"/>
          <w:szCs w:val="24"/>
        </w:rPr>
      </w:pPr>
      <w:r w:rsidRPr="00A26055">
        <w:rPr>
          <w:sz w:val="24"/>
          <w:szCs w:val="24"/>
        </w:rPr>
        <w:tab/>
      </w:r>
      <w:r w:rsidR="006A0B0B">
        <w:rPr>
          <w:sz w:val="24"/>
          <w:szCs w:val="24"/>
        </w:rPr>
        <w:t xml:space="preserve">Prestao je izlaziti krajem 2017.godine </w:t>
      </w:r>
      <w:r w:rsidRPr="00A26055">
        <w:rPr>
          <w:sz w:val="24"/>
          <w:szCs w:val="24"/>
        </w:rPr>
        <w:t>časopis Hrvatskog saveza za esperan</w:t>
      </w:r>
      <w:r w:rsidR="004B43CA" w:rsidRPr="00A26055">
        <w:rPr>
          <w:sz w:val="24"/>
          <w:szCs w:val="24"/>
        </w:rPr>
        <w:t>to</w:t>
      </w:r>
      <w:r w:rsidR="006A0B0B">
        <w:rPr>
          <w:sz w:val="24"/>
          <w:szCs w:val="24"/>
        </w:rPr>
        <w:t xml:space="preserve"> „Tempo“ u tiskanom obliku,</w:t>
      </w:r>
      <w:r w:rsidR="004B43CA" w:rsidRPr="00A26055">
        <w:rPr>
          <w:sz w:val="24"/>
          <w:szCs w:val="24"/>
        </w:rPr>
        <w:t>, koji</w:t>
      </w:r>
      <w:r w:rsidR="00543E95">
        <w:rPr>
          <w:sz w:val="24"/>
          <w:szCs w:val="24"/>
        </w:rPr>
        <w:t xml:space="preserve"> je ranije</w:t>
      </w:r>
      <w:r w:rsidR="004B43CA" w:rsidRPr="00A26055">
        <w:rPr>
          <w:sz w:val="24"/>
          <w:szCs w:val="24"/>
        </w:rPr>
        <w:t xml:space="preserve"> izlazi</w:t>
      </w:r>
      <w:r w:rsidR="00543E95">
        <w:rPr>
          <w:sz w:val="24"/>
          <w:szCs w:val="24"/>
        </w:rPr>
        <w:t>o</w:t>
      </w:r>
      <w:r w:rsidR="004B43CA" w:rsidRPr="00A26055">
        <w:rPr>
          <w:sz w:val="24"/>
          <w:szCs w:val="24"/>
        </w:rPr>
        <w:t xml:space="preserve"> 4 puta godišnje ali su u</w:t>
      </w:r>
      <w:r w:rsidR="00165812" w:rsidRPr="00A26055">
        <w:rPr>
          <w:sz w:val="24"/>
          <w:szCs w:val="24"/>
        </w:rPr>
        <w:t xml:space="preserve"> 201</w:t>
      </w:r>
      <w:r w:rsidR="006A0B0B">
        <w:rPr>
          <w:sz w:val="24"/>
          <w:szCs w:val="24"/>
        </w:rPr>
        <w:t>7</w:t>
      </w:r>
      <w:r w:rsidR="00165812" w:rsidRPr="00A26055">
        <w:rPr>
          <w:sz w:val="24"/>
          <w:szCs w:val="24"/>
        </w:rPr>
        <w:t>. godini izašla</w:t>
      </w:r>
      <w:r w:rsidR="00F664B5">
        <w:rPr>
          <w:sz w:val="24"/>
          <w:szCs w:val="24"/>
        </w:rPr>
        <w:t xml:space="preserve"> su</w:t>
      </w:r>
      <w:r w:rsidR="00165812" w:rsidRPr="00A26055">
        <w:rPr>
          <w:sz w:val="24"/>
          <w:szCs w:val="24"/>
        </w:rPr>
        <w:t xml:space="preserve"> </w:t>
      </w:r>
      <w:r w:rsidR="004B43CA" w:rsidRPr="00A26055">
        <w:rPr>
          <w:sz w:val="24"/>
          <w:szCs w:val="24"/>
        </w:rPr>
        <w:t>samo</w:t>
      </w:r>
      <w:r w:rsidR="00165812" w:rsidRPr="00A26055">
        <w:rPr>
          <w:sz w:val="24"/>
          <w:szCs w:val="24"/>
        </w:rPr>
        <w:t xml:space="preserve"> </w:t>
      </w:r>
      <w:r w:rsidR="000659E0">
        <w:rPr>
          <w:sz w:val="24"/>
          <w:szCs w:val="24"/>
        </w:rPr>
        <w:t>2</w:t>
      </w:r>
      <w:r w:rsidR="00165812" w:rsidRPr="00A26055">
        <w:rPr>
          <w:sz w:val="24"/>
          <w:szCs w:val="24"/>
        </w:rPr>
        <w:t xml:space="preserve"> broja</w:t>
      </w:r>
      <w:r w:rsidR="00EE3A65">
        <w:rPr>
          <w:sz w:val="24"/>
          <w:szCs w:val="24"/>
        </w:rPr>
        <w:t>.</w:t>
      </w:r>
      <w:r w:rsidR="006A0B0B">
        <w:rPr>
          <w:sz w:val="24"/>
          <w:szCs w:val="24"/>
        </w:rPr>
        <w:t xml:space="preserve"> Zadnji broj „Tempa u 2'17.g nije objavljen u tiskanom obliku već putem elektroničke mreže na stranici Savez</w:t>
      </w:r>
      <w:r w:rsidR="00897C4C">
        <w:rPr>
          <w:sz w:val="24"/>
          <w:szCs w:val="24"/>
        </w:rPr>
        <w:t>a</w:t>
      </w:r>
      <w:r w:rsidR="006A0B0B">
        <w:rPr>
          <w:sz w:val="24"/>
          <w:szCs w:val="24"/>
        </w:rPr>
        <w:t xml:space="preserve"> </w:t>
      </w:r>
      <w:hyperlink r:id="rId9" w:history="1">
        <w:r w:rsidR="006A0B0B" w:rsidRPr="0000383B">
          <w:rPr>
            <w:rStyle w:val="Hyperlink"/>
            <w:sz w:val="24"/>
            <w:szCs w:val="24"/>
          </w:rPr>
          <w:t>www.esperanto.ri</w:t>
        </w:r>
      </w:hyperlink>
      <w:r w:rsidR="006A0B0B">
        <w:rPr>
          <w:sz w:val="24"/>
          <w:szCs w:val="24"/>
        </w:rPr>
        <w:t xml:space="preserve"> </w:t>
      </w:r>
    </w:p>
    <w:p w:rsidR="005454EA" w:rsidRPr="00A26055" w:rsidRDefault="005454EA" w:rsidP="00501768">
      <w:pPr>
        <w:pStyle w:val="BodyText"/>
        <w:rPr>
          <w:sz w:val="24"/>
          <w:szCs w:val="24"/>
        </w:rPr>
      </w:pPr>
      <w:r w:rsidRPr="00A26055">
        <w:rPr>
          <w:sz w:val="24"/>
          <w:szCs w:val="24"/>
        </w:rPr>
        <w:tab/>
        <w:t>Distribuciju časopisa «Tempo»</w:t>
      </w:r>
      <w:r w:rsidR="006364BA">
        <w:rPr>
          <w:sz w:val="24"/>
          <w:szCs w:val="24"/>
        </w:rPr>
        <w:t xml:space="preserve"> bilo je </w:t>
      </w:r>
      <w:r w:rsidRPr="00A26055">
        <w:rPr>
          <w:sz w:val="24"/>
          <w:szCs w:val="24"/>
        </w:rPr>
        <w:t xml:space="preserve">preuzelo naše </w:t>
      </w:r>
      <w:r w:rsidR="004B4EC5">
        <w:rPr>
          <w:sz w:val="24"/>
          <w:szCs w:val="24"/>
        </w:rPr>
        <w:t>D</w:t>
      </w:r>
      <w:r w:rsidRPr="00A26055">
        <w:rPr>
          <w:sz w:val="24"/>
          <w:szCs w:val="24"/>
        </w:rPr>
        <w:t>ruštvo</w:t>
      </w:r>
      <w:r w:rsidR="00897C4C">
        <w:rPr>
          <w:sz w:val="24"/>
          <w:szCs w:val="24"/>
        </w:rPr>
        <w:t xml:space="preserve"> pred više godina,</w:t>
      </w:r>
      <w:r w:rsidRPr="00A26055">
        <w:rPr>
          <w:sz w:val="24"/>
          <w:szCs w:val="24"/>
        </w:rPr>
        <w:t xml:space="preserve"> a poslove</w:t>
      </w:r>
      <w:r w:rsidR="006A0B0B">
        <w:rPr>
          <w:sz w:val="24"/>
          <w:szCs w:val="24"/>
        </w:rPr>
        <w:t xml:space="preserve"> je </w:t>
      </w:r>
      <w:r w:rsidRPr="00A26055">
        <w:rPr>
          <w:sz w:val="24"/>
          <w:szCs w:val="24"/>
        </w:rPr>
        <w:t>vodi</w:t>
      </w:r>
      <w:r w:rsidR="006A0B0B">
        <w:rPr>
          <w:sz w:val="24"/>
          <w:szCs w:val="24"/>
        </w:rPr>
        <w:t>i</w:t>
      </w:r>
      <w:r w:rsidR="006364BA">
        <w:rPr>
          <w:sz w:val="24"/>
          <w:szCs w:val="24"/>
        </w:rPr>
        <w:t>o</w:t>
      </w:r>
      <w:r w:rsidRPr="00A26055">
        <w:rPr>
          <w:sz w:val="24"/>
          <w:szCs w:val="24"/>
        </w:rPr>
        <w:t xml:space="preserve"> Boris Di Costanzo. Članovi </w:t>
      </w:r>
      <w:r w:rsidR="004B4EC5">
        <w:rPr>
          <w:sz w:val="24"/>
          <w:szCs w:val="24"/>
        </w:rPr>
        <w:t>D</w:t>
      </w:r>
      <w:r w:rsidRPr="00A26055">
        <w:rPr>
          <w:sz w:val="24"/>
          <w:szCs w:val="24"/>
        </w:rPr>
        <w:t>ruštva poma</w:t>
      </w:r>
      <w:r w:rsidR="006A0B0B">
        <w:rPr>
          <w:sz w:val="24"/>
          <w:szCs w:val="24"/>
        </w:rPr>
        <w:t>gali su</w:t>
      </w:r>
      <w:r w:rsidRPr="00A26055">
        <w:rPr>
          <w:sz w:val="24"/>
          <w:szCs w:val="24"/>
        </w:rPr>
        <w:t xml:space="preserve"> u pakiranju časopisa i dostav</w:t>
      </w:r>
      <w:r w:rsidR="006A0B0B">
        <w:rPr>
          <w:sz w:val="24"/>
          <w:szCs w:val="24"/>
        </w:rPr>
        <w:t>e</w:t>
      </w:r>
      <w:r w:rsidRPr="00A26055">
        <w:rPr>
          <w:sz w:val="24"/>
          <w:szCs w:val="24"/>
        </w:rPr>
        <w:t xml:space="preserve"> na poštu.</w:t>
      </w:r>
    </w:p>
    <w:p w:rsidR="00906D93" w:rsidRDefault="00501768" w:rsidP="00906D93">
      <w:pPr>
        <w:pStyle w:val="BodyText"/>
        <w:ind w:firstLine="708"/>
        <w:rPr>
          <w:sz w:val="24"/>
          <w:szCs w:val="24"/>
        </w:rPr>
      </w:pPr>
      <w:r w:rsidRPr="00A26055">
        <w:rPr>
          <w:sz w:val="24"/>
          <w:szCs w:val="24"/>
        </w:rPr>
        <w:t>Suradnja s novinama je u 20</w:t>
      </w:r>
      <w:r w:rsidR="00C77B68" w:rsidRPr="00A26055">
        <w:rPr>
          <w:sz w:val="24"/>
          <w:szCs w:val="24"/>
        </w:rPr>
        <w:t>1</w:t>
      </w:r>
      <w:r w:rsidR="006364BA">
        <w:rPr>
          <w:sz w:val="24"/>
          <w:szCs w:val="24"/>
        </w:rPr>
        <w:t>7</w:t>
      </w:r>
      <w:r w:rsidRPr="00A26055">
        <w:rPr>
          <w:sz w:val="24"/>
          <w:szCs w:val="24"/>
        </w:rPr>
        <w:t>. godini bila</w:t>
      </w:r>
      <w:r w:rsidR="00502AF5" w:rsidRPr="00A26055">
        <w:rPr>
          <w:sz w:val="24"/>
          <w:szCs w:val="24"/>
        </w:rPr>
        <w:t xml:space="preserve"> je </w:t>
      </w:r>
      <w:r w:rsidR="006364BA">
        <w:rPr>
          <w:sz w:val="24"/>
          <w:szCs w:val="24"/>
        </w:rPr>
        <w:t>zadovoljavajuća.</w:t>
      </w:r>
      <w:r w:rsidR="00EE3A65">
        <w:rPr>
          <w:sz w:val="24"/>
          <w:szCs w:val="24"/>
        </w:rPr>
        <w:t xml:space="preserve"> Novi list je objavio</w:t>
      </w:r>
      <w:r w:rsidR="006364BA">
        <w:rPr>
          <w:sz w:val="24"/>
          <w:szCs w:val="24"/>
        </w:rPr>
        <w:t xml:space="preserve"> dve obavjesti o Obilježavanju 110. godišnjice</w:t>
      </w:r>
      <w:r w:rsidR="00906D93">
        <w:rPr>
          <w:sz w:val="24"/>
          <w:szCs w:val="24"/>
        </w:rPr>
        <w:t xml:space="preserve"> </w:t>
      </w:r>
      <w:r w:rsidR="005F223B">
        <w:rPr>
          <w:sz w:val="24"/>
          <w:szCs w:val="24"/>
        </w:rPr>
        <w:t>u rubrici</w:t>
      </w:r>
      <w:r w:rsidR="00906D93">
        <w:rPr>
          <w:sz w:val="24"/>
          <w:szCs w:val="24"/>
        </w:rPr>
        <w:t xml:space="preserve"> „informator“ </w:t>
      </w:r>
      <w:r w:rsidR="006364BA">
        <w:rPr>
          <w:sz w:val="24"/>
          <w:szCs w:val="24"/>
        </w:rPr>
        <w:t xml:space="preserve">i to </w:t>
      </w:r>
      <w:r w:rsidR="005F223B">
        <w:rPr>
          <w:sz w:val="24"/>
          <w:szCs w:val="24"/>
        </w:rPr>
        <w:t>u</w:t>
      </w:r>
      <w:r w:rsidR="00AC023A">
        <w:rPr>
          <w:sz w:val="24"/>
          <w:szCs w:val="24"/>
        </w:rPr>
        <w:t xml:space="preserve"> četv</w:t>
      </w:r>
      <w:r w:rsidR="005F223B">
        <w:rPr>
          <w:sz w:val="24"/>
          <w:szCs w:val="24"/>
        </w:rPr>
        <w:t>rtak 28. rujna, te u subotu 30. rujna. O</w:t>
      </w:r>
      <w:r w:rsidR="00906D93">
        <w:rPr>
          <w:sz w:val="24"/>
          <w:szCs w:val="24"/>
        </w:rPr>
        <w:t xml:space="preserve"> početku tečaja</w:t>
      </w:r>
      <w:r w:rsidR="000659E0">
        <w:rPr>
          <w:sz w:val="24"/>
          <w:szCs w:val="24"/>
        </w:rPr>
        <w:t xml:space="preserve"> međunarodnog jezika esperanta</w:t>
      </w:r>
      <w:r w:rsidR="005F223B">
        <w:rPr>
          <w:sz w:val="24"/>
          <w:szCs w:val="24"/>
        </w:rPr>
        <w:t xml:space="preserve"> objavio je u istoj rubrici informaciju u ponedjeljak 16. listopada</w:t>
      </w:r>
      <w:r w:rsidR="000659E0">
        <w:rPr>
          <w:sz w:val="24"/>
          <w:szCs w:val="24"/>
        </w:rPr>
        <w:t>.</w:t>
      </w:r>
      <w:r w:rsidR="005F223B">
        <w:rPr>
          <w:sz w:val="24"/>
          <w:szCs w:val="24"/>
        </w:rPr>
        <w:t xml:space="preserve"> </w:t>
      </w:r>
      <w:r w:rsidR="000436DA">
        <w:rPr>
          <w:sz w:val="24"/>
          <w:szCs w:val="24"/>
        </w:rPr>
        <w:t>Dnevnik</w:t>
      </w:r>
      <w:r w:rsidR="005F223B">
        <w:rPr>
          <w:sz w:val="24"/>
          <w:szCs w:val="24"/>
        </w:rPr>
        <w:t xml:space="preserve"> </w:t>
      </w:r>
      <w:r w:rsidR="000436DA">
        <w:rPr>
          <w:sz w:val="24"/>
          <w:szCs w:val="24"/>
        </w:rPr>
        <w:t>„</w:t>
      </w:r>
      <w:r w:rsidR="005F223B">
        <w:rPr>
          <w:sz w:val="24"/>
          <w:szCs w:val="24"/>
        </w:rPr>
        <w:t>La voce</w:t>
      </w:r>
      <w:r w:rsidR="000436DA">
        <w:rPr>
          <w:sz w:val="24"/>
          <w:szCs w:val="24"/>
        </w:rPr>
        <w:t>“</w:t>
      </w:r>
      <w:r w:rsidR="005F223B">
        <w:rPr>
          <w:sz w:val="24"/>
          <w:szCs w:val="24"/>
        </w:rPr>
        <w:t xml:space="preserve"> objavi</w:t>
      </w:r>
      <w:r w:rsidR="000436DA">
        <w:rPr>
          <w:sz w:val="24"/>
          <w:szCs w:val="24"/>
        </w:rPr>
        <w:t>o je</w:t>
      </w:r>
      <w:r w:rsidR="005F223B">
        <w:rPr>
          <w:sz w:val="24"/>
          <w:szCs w:val="24"/>
        </w:rPr>
        <w:t xml:space="preserve"> </w:t>
      </w:r>
      <w:r w:rsidR="000436DA">
        <w:rPr>
          <w:sz w:val="24"/>
          <w:szCs w:val="24"/>
        </w:rPr>
        <w:t xml:space="preserve">u subotu 30. rujna </w:t>
      </w:r>
      <w:r w:rsidR="005F223B">
        <w:rPr>
          <w:sz w:val="24"/>
          <w:szCs w:val="24"/>
        </w:rPr>
        <w:t>članak na oko četvrtine stranice o Obilježavanju 110.</w:t>
      </w:r>
      <w:r w:rsidR="000436DA">
        <w:rPr>
          <w:sz w:val="24"/>
          <w:szCs w:val="24"/>
        </w:rPr>
        <w:t xml:space="preserve"> godišnjice, koji je</w:t>
      </w:r>
      <w:r w:rsidR="0070002F">
        <w:rPr>
          <w:sz w:val="24"/>
          <w:szCs w:val="24"/>
        </w:rPr>
        <w:t xml:space="preserve"> članak</w:t>
      </w:r>
      <w:r w:rsidR="000436DA">
        <w:rPr>
          <w:sz w:val="24"/>
          <w:szCs w:val="24"/>
        </w:rPr>
        <w:t xml:space="preserve"> ilustrirao sa slikom ploč</w:t>
      </w:r>
      <w:r w:rsidR="0070002F">
        <w:rPr>
          <w:sz w:val="24"/>
          <w:szCs w:val="24"/>
        </w:rPr>
        <w:t>e</w:t>
      </w:r>
      <w:r w:rsidR="000436DA">
        <w:rPr>
          <w:sz w:val="24"/>
          <w:szCs w:val="24"/>
        </w:rPr>
        <w:t xml:space="preserve"> o osnivanju prvog esperantskog društva osnovanog na Rijeci i u Hrvatskoj</w:t>
      </w:r>
      <w:r w:rsidR="0070002F">
        <w:rPr>
          <w:sz w:val="24"/>
          <w:szCs w:val="24"/>
        </w:rPr>
        <w:t>,</w:t>
      </w:r>
      <w:r w:rsidR="000436DA">
        <w:rPr>
          <w:sz w:val="24"/>
          <w:szCs w:val="24"/>
        </w:rPr>
        <w:t xml:space="preserve"> a koja se</w:t>
      </w:r>
      <w:r w:rsidR="0070002F">
        <w:rPr>
          <w:sz w:val="24"/>
          <w:szCs w:val="24"/>
        </w:rPr>
        <w:t xml:space="preserve"> ploča</w:t>
      </w:r>
      <w:r w:rsidR="000436DA">
        <w:rPr>
          <w:sz w:val="24"/>
          <w:szCs w:val="24"/>
        </w:rPr>
        <w:t xml:space="preserve"> nalazi na zgradi Korzo 18.</w:t>
      </w:r>
    </w:p>
    <w:p w:rsidR="0070002F" w:rsidRDefault="0070002F" w:rsidP="00906D93">
      <w:pPr>
        <w:pStyle w:val="BodyText"/>
        <w:ind w:firstLine="708"/>
        <w:rPr>
          <w:sz w:val="24"/>
          <w:szCs w:val="24"/>
        </w:rPr>
      </w:pPr>
      <w:r>
        <w:rPr>
          <w:sz w:val="24"/>
          <w:szCs w:val="24"/>
        </w:rPr>
        <w:t>Posebno se treba naglasiti da je Novi list u nedjelju 26 studenog u prilogu Primorski Novi list</w:t>
      </w:r>
      <w:r w:rsidR="00A14B6A">
        <w:rPr>
          <w:sz w:val="24"/>
          <w:szCs w:val="24"/>
        </w:rPr>
        <w:t xml:space="preserve"> objavio veliki članak</w:t>
      </w:r>
      <w:r w:rsidR="00897C4C">
        <w:rPr>
          <w:sz w:val="24"/>
          <w:szCs w:val="24"/>
        </w:rPr>
        <w:t xml:space="preserve"> (na cijeloj stranici)</w:t>
      </w:r>
      <w:r w:rsidR="00A14B6A">
        <w:rPr>
          <w:sz w:val="24"/>
          <w:szCs w:val="24"/>
        </w:rPr>
        <w:t xml:space="preserve"> novinarke Karoline Krikšić. Članak je vrlo sadržajan sa mnoštvo informacija o esperantu i njegovoj suštini i položaju u svijetu, o osnivanju prog esperantskog društva na Rijeci i u Hrvatskoj, o radu Es</w:t>
      </w:r>
      <w:r w:rsidR="00897C4C">
        <w:rPr>
          <w:sz w:val="24"/>
          <w:szCs w:val="24"/>
        </w:rPr>
        <w:t>peranto društva Rijeka te</w:t>
      </w:r>
      <w:r w:rsidR="00A14B6A">
        <w:rPr>
          <w:sz w:val="24"/>
          <w:szCs w:val="24"/>
        </w:rPr>
        <w:t xml:space="preserve"> velikom slikom u bojama iz sjedišta društva na Rijeci iz prostorije knjižnice.</w:t>
      </w:r>
      <w:r>
        <w:rPr>
          <w:sz w:val="24"/>
          <w:szCs w:val="24"/>
        </w:rPr>
        <w:t xml:space="preserve"> </w:t>
      </w:r>
    </w:p>
    <w:p w:rsidR="00905322" w:rsidRDefault="00906D93" w:rsidP="008273B8">
      <w:pPr>
        <w:pStyle w:val="BodyText"/>
        <w:ind w:firstLine="708"/>
        <w:rPr>
          <w:sz w:val="24"/>
          <w:szCs w:val="24"/>
        </w:rPr>
      </w:pPr>
      <w:r>
        <w:rPr>
          <w:sz w:val="24"/>
          <w:szCs w:val="24"/>
        </w:rPr>
        <w:t>U Društvu nemamo volontera koji bi pripremao informacije o esperanto, a koje bi bile zanimljive za tisak i druge medije.</w:t>
      </w:r>
      <w:r w:rsidR="00501768" w:rsidRPr="00A26055">
        <w:rPr>
          <w:sz w:val="24"/>
          <w:szCs w:val="24"/>
        </w:rPr>
        <w:t xml:space="preserve">                                                                                                                                                           </w:t>
      </w:r>
    </w:p>
    <w:p w:rsidR="004E7EBB" w:rsidRDefault="004E7EBB" w:rsidP="00501768">
      <w:pPr>
        <w:pStyle w:val="BodyText"/>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8273B8" w:rsidRDefault="00501768" w:rsidP="00501768">
      <w:pPr>
        <w:pStyle w:val="BodyText"/>
        <w:rPr>
          <w:sz w:val="24"/>
          <w:szCs w:val="24"/>
        </w:rPr>
      </w:pPr>
      <w:r w:rsidRPr="00A26055">
        <w:rPr>
          <w:sz w:val="24"/>
          <w:szCs w:val="24"/>
        </w:rPr>
        <w:t>TEČAJEVI ESPERANTA</w:t>
      </w:r>
    </w:p>
    <w:p w:rsidR="001F3D5D" w:rsidRDefault="00501768" w:rsidP="00501768">
      <w:pPr>
        <w:pStyle w:val="BodyText"/>
        <w:rPr>
          <w:sz w:val="24"/>
          <w:szCs w:val="24"/>
        </w:rPr>
      </w:pPr>
      <w:r w:rsidRPr="00A26055">
        <w:rPr>
          <w:sz w:val="24"/>
          <w:szCs w:val="24"/>
        </w:rPr>
        <w:tab/>
        <w:t>Na Rijeci se u pravilu u Društvu održavaju</w:t>
      </w:r>
      <w:r w:rsidR="00897C4C">
        <w:rPr>
          <w:sz w:val="24"/>
          <w:szCs w:val="24"/>
        </w:rPr>
        <w:t xml:space="preserve"> tečajevi esperanta</w:t>
      </w:r>
      <w:r w:rsidRPr="00A26055">
        <w:rPr>
          <w:sz w:val="24"/>
          <w:szCs w:val="24"/>
        </w:rPr>
        <w:t xml:space="preserve"> </w:t>
      </w:r>
      <w:r w:rsidR="00A90E40" w:rsidRPr="00A26055">
        <w:rPr>
          <w:sz w:val="24"/>
          <w:szCs w:val="24"/>
        </w:rPr>
        <w:t xml:space="preserve">u </w:t>
      </w:r>
      <w:r w:rsidRPr="00A26055">
        <w:rPr>
          <w:sz w:val="24"/>
          <w:szCs w:val="24"/>
        </w:rPr>
        <w:t>jesen</w:t>
      </w:r>
      <w:r w:rsidR="00C35550" w:rsidRPr="00A26055">
        <w:rPr>
          <w:sz w:val="24"/>
          <w:szCs w:val="24"/>
        </w:rPr>
        <w:t>.</w:t>
      </w:r>
      <w:r w:rsidR="001D2D06" w:rsidRPr="00A26055">
        <w:rPr>
          <w:sz w:val="24"/>
          <w:szCs w:val="24"/>
        </w:rPr>
        <w:t xml:space="preserve"> U 201</w:t>
      </w:r>
      <w:r w:rsidR="00A14B6A">
        <w:rPr>
          <w:sz w:val="24"/>
          <w:szCs w:val="24"/>
        </w:rPr>
        <w:t>7</w:t>
      </w:r>
      <w:r w:rsidR="001D2D06" w:rsidRPr="00A26055">
        <w:rPr>
          <w:sz w:val="24"/>
          <w:szCs w:val="24"/>
        </w:rPr>
        <w:t>.</w:t>
      </w:r>
      <w:r w:rsidR="00165812" w:rsidRPr="00A26055">
        <w:rPr>
          <w:sz w:val="24"/>
          <w:szCs w:val="24"/>
        </w:rPr>
        <w:t xml:space="preserve"> </w:t>
      </w:r>
      <w:r w:rsidR="007653BB">
        <w:rPr>
          <w:sz w:val="24"/>
          <w:szCs w:val="24"/>
        </w:rPr>
        <w:t>g</w:t>
      </w:r>
      <w:r w:rsidR="001D2D06" w:rsidRPr="00A26055">
        <w:rPr>
          <w:sz w:val="24"/>
          <w:szCs w:val="24"/>
        </w:rPr>
        <w:t>odini</w:t>
      </w:r>
      <w:r w:rsidR="00A14B6A">
        <w:rPr>
          <w:sz w:val="24"/>
          <w:szCs w:val="24"/>
        </w:rPr>
        <w:t xml:space="preserve"> tečaj je započeo</w:t>
      </w:r>
      <w:r w:rsidR="007653BB">
        <w:rPr>
          <w:sz w:val="24"/>
          <w:szCs w:val="24"/>
        </w:rPr>
        <w:t xml:space="preserve"> 17. listopada. U pripremi tečaja izvješeni su oglasi (plakati) veličine A3 i A4 crno bijeli, zeleni i crveni  na svim fakultetima i u većini srednjeh škola. Ukupno je izvješeno preko 20 plakata.. Novi list objavio je informaciju o početku tečaja u ponedjeljak 16. listopada. Na tečaj su se prijavil</w:t>
      </w:r>
      <w:r w:rsidR="00F17F1A">
        <w:rPr>
          <w:sz w:val="24"/>
          <w:szCs w:val="24"/>
        </w:rPr>
        <w:t>i</w:t>
      </w:r>
      <w:r w:rsidR="007653BB">
        <w:rPr>
          <w:sz w:val="24"/>
          <w:szCs w:val="24"/>
        </w:rPr>
        <w:t xml:space="preserve"> troje polaznika. Tečaj je vodio Boris Di Costanzo. </w:t>
      </w:r>
      <w:r w:rsidR="001F3D5D">
        <w:rPr>
          <w:sz w:val="24"/>
          <w:szCs w:val="24"/>
        </w:rPr>
        <w:t xml:space="preserve">Dvojica polaznika Goran Krapić i Leo Nenedich položila </w:t>
      </w:r>
      <w:r w:rsidR="00F17F1A">
        <w:rPr>
          <w:sz w:val="24"/>
          <w:szCs w:val="24"/>
        </w:rPr>
        <w:t xml:space="preserve">su </w:t>
      </w:r>
      <w:r w:rsidR="001F3D5D">
        <w:rPr>
          <w:sz w:val="24"/>
          <w:szCs w:val="24"/>
        </w:rPr>
        <w:t>18. prosinca ispit „A“ i učlanila su se u Društvo.</w:t>
      </w:r>
      <w:r w:rsidR="007653BB">
        <w:rPr>
          <w:sz w:val="24"/>
          <w:szCs w:val="24"/>
        </w:rPr>
        <w:t xml:space="preserve"> </w:t>
      </w:r>
      <w:r w:rsidR="001D2D06" w:rsidRPr="00A26055">
        <w:rPr>
          <w:sz w:val="24"/>
          <w:szCs w:val="24"/>
        </w:rPr>
        <w:t xml:space="preserve"> </w:t>
      </w:r>
      <w:r w:rsidR="00C35550" w:rsidRPr="00A26055">
        <w:rPr>
          <w:sz w:val="24"/>
          <w:szCs w:val="24"/>
        </w:rPr>
        <w:t xml:space="preserve"> </w:t>
      </w:r>
    </w:p>
    <w:p w:rsidR="00501768" w:rsidRPr="00A26055" w:rsidRDefault="001F3D5D" w:rsidP="00F17F1A">
      <w:pPr>
        <w:pStyle w:val="BodyText"/>
        <w:ind w:firstLine="708"/>
        <w:rPr>
          <w:sz w:val="24"/>
          <w:szCs w:val="24"/>
        </w:rPr>
      </w:pPr>
      <w:r>
        <w:rPr>
          <w:sz w:val="24"/>
          <w:szCs w:val="24"/>
        </w:rPr>
        <w:t xml:space="preserve">Iako se na plakate ne odaziva za tečaj dovoljno polaznika, </w:t>
      </w:r>
      <w:r w:rsidR="00F17F1A">
        <w:rPr>
          <w:sz w:val="24"/>
          <w:szCs w:val="24"/>
        </w:rPr>
        <w:t>plakati</w:t>
      </w:r>
      <w:r>
        <w:rPr>
          <w:sz w:val="24"/>
          <w:szCs w:val="24"/>
        </w:rPr>
        <w:t xml:space="preserve"> su za naše Društvo korisni jer je to jedan od najjeftinijih načina promidžbe esperanta.</w:t>
      </w:r>
      <w:r w:rsidR="00CB1DAE">
        <w:rPr>
          <w:sz w:val="24"/>
          <w:szCs w:val="24"/>
        </w:rPr>
        <w:t>To je oblik promi</w:t>
      </w:r>
      <w:r>
        <w:rPr>
          <w:sz w:val="24"/>
          <w:szCs w:val="24"/>
        </w:rPr>
        <w:t>dž</w:t>
      </w:r>
      <w:r w:rsidR="00CB1DAE">
        <w:rPr>
          <w:sz w:val="24"/>
          <w:szCs w:val="24"/>
        </w:rPr>
        <w:t xml:space="preserve">be koja učenicima i studentima pokazuje da smo prisutni u Rijeci i županiji. Besplatni oglasi više puta </w:t>
      </w:r>
      <w:r>
        <w:rPr>
          <w:sz w:val="24"/>
          <w:szCs w:val="24"/>
        </w:rPr>
        <w:t>o</w:t>
      </w:r>
      <w:r w:rsidR="00CB1DAE">
        <w:rPr>
          <w:sz w:val="24"/>
          <w:szCs w:val="24"/>
        </w:rPr>
        <w:t>bjavljeni su u časopisu Burza</w:t>
      </w:r>
      <w:r w:rsidR="00F17F1A">
        <w:rPr>
          <w:sz w:val="24"/>
          <w:szCs w:val="24"/>
        </w:rPr>
        <w:t xml:space="preserve"> i prilogu Novog lista „Butiga“. </w:t>
      </w:r>
      <w:r w:rsidR="00CB1DAE">
        <w:rPr>
          <w:sz w:val="24"/>
          <w:szCs w:val="24"/>
        </w:rPr>
        <w:t>Besplatni oglas objavljen je i u dnevniku na talijanskom jeziku „La voce“ u rubrici „Anunci gratuiti“.</w:t>
      </w:r>
    </w:p>
    <w:p w:rsidR="00501768" w:rsidRDefault="00501768" w:rsidP="00501768">
      <w:pPr>
        <w:rPr>
          <w:sz w:val="24"/>
          <w:szCs w:val="24"/>
        </w:rPr>
      </w:pPr>
    </w:p>
    <w:p w:rsidR="00381F21" w:rsidRDefault="00381F21" w:rsidP="00501768">
      <w:pPr>
        <w:rPr>
          <w:sz w:val="24"/>
          <w:szCs w:val="24"/>
        </w:rPr>
      </w:pPr>
      <w:r>
        <w:rPr>
          <w:sz w:val="24"/>
          <w:szCs w:val="24"/>
        </w:rPr>
        <w:lastRenderedPageBreak/>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B23569">
        <w:rPr>
          <w:sz w:val="24"/>
          <w:szCs w:val="24"/>
        </w:rPr>
        <w:t>7</w:t>
      </w:r>
    </w:p>
    <w:p w:rsidR="00381F21" w:rsidRPr="00A26055" w:rsidRDefault="00381F21" w:rsidP="00501768">
      <w:pPr>
        <w:rPr>
          <w:sz w:val="24"/>
          <w:szCs w:val="24"/>
        </w:rPr>
      </w:pPr>
    </w:p>
    <w:p w:rsidR="00A43FE4" w:rsidRPr="00A26055" w:rsidRDefault="00501768" w:rsidP="004B43CA">
      <w:pPr>
        <w:rPr>
          <w:sz w:val="24"/>
          <w:szCs w:val="24"/>
        </w:rPr>
      </w:pPr>
      <w:r w:rsidRPr="00A26055">
        <w:rPr>
          <w:sz w:val="24"/>
          <w:szCs w:val="24"/>
        </w:rPr>
        <w:t>KONGRESI I SUSRETI ESPERANTISTA</w:t>
      </w:r>
    </w:p>
    <w:p w:rsidR="00313D7A" w:rsidRPr="00A26055" w:rsidRDefault="00825164" w:rsidP="00501768">
      <w:pPr>
        <w:rPr>
          <w:b/>
          <w:sz w:val="24"/>
          <w:szCs w:val="24"/>
        </w:rPr>
      </w:pPr>
      <w:r w:rsidRPr="00A26055">
        <w:rPr>
          <w:sz w:val="24"/>
          <w:szCs w:val="24"/>
        </w:rPr>
        <w:tab/>
      </w:r>
      <w:r w:rsidRPr="00A26055">
        <w:rPr>
          <w:b/>
          <w:sz w:val="24"/>
          <w:szCs w:val="24"/>
        </w:rPr>
        <w:t>S</w:t>
      </w:r>
      <w:r w:rsidR="00B93433" w:rsidRPr="00A26055">
        <w:rPr>
          <w:b/>
          <w:sz w:val="24"/>
          <w:szCs w:val="24"/>
        </w:rPr>
        <w:t xml:space="preserve">vjetski esperantski kongres </w:t>
      </w:r>
    </w:p>
    <w:p w:rsidR="001E1286" w:rsidRDefault="00313D7A" w:rsidP="0046338F">
      <w:pPr>
        <w:ind w:firstLine="708"/>
        <w:rPr>
          <w:sz w:val="24"/>
          <w:szCs w:val="24"/>
        </w:rPr>
      </w:pPr>
      <w:r w:rsidRPr="00A26055">
        <w:rPr>
          <w:sz w:val="24"/>
          <w:szCs w:val="24"/>
        </w:rPr>
        <w:t>Svjetski esperantski kongres</w:t>
      </w:r>
      <w:r w:rsidR="00DE523A">
        <w:rPr>
          <w:sz w:val="24"/>
          <w:szCs w:val="24"/>
        </w:rPr>
        <w:t xml:space="preserve"> u 201</w:t>
      </w:r>
      <w:r w:rsidR="001F3D5D">
        <w:rPr>
          <w:sz w:val="24"/>
          <w:szCs w:val="24"/>
        </w:rPr>
        <w:t>7</w:t>
      </w:r>
      <w:r w:rsidR="00DE523A">
        <w:rPr>
          <w:sz w:val="24"/>
          <w:szCs w:val="24"/>
        </w:rPr>
        <w:t>.</w:t>
      </w:r>
      <w:r w:rsidR="001F3D5D">
        <w:rPr>
          <w:sz w:val="24"/>
          <w:szCs w:val="24"/>
        </w:rPr>
        <w:t xml:space="preserve"> </w:t>
      </w:r>
      <w:r w:rsidR="00DE523A">
        <w:rPr>
          <w:sz w:val="24"/>
          <w:szCs w:val="24"/>
        </w:rPr>
        <w:t xml:space="preserve">godini održan je u </w:t>
      </w:r>
      <w:r w:rsidR="001F3D5D">
        <w:rPr>
          <w:sz w:val="24"/>
          <w:szCs w:val="24"/>
        </w:rPr>
        <w:t xml:space="preserve">Seulu </w:t>
      </w:r>
      <w:r w:rsidR="00DE523A">
        <w:rPr>
          <w:sz w:val="24"/>
          <w:szCs w:val="24"/>
        </w:rPr>
        <w:t xml:space="preserve">u </w:t>
      </w:r>
      <w:r w:rsidR="001F3D5D">
        <w:rPr>
          <w:sz w:val="24"/>
          <w:szCs w:val="24"/>
        </w:rPr>
        <w:t xml:space="preserve">Južnoj Koreji od </w:t>
      </w:r>
      <w:r w:rsidR="00E64AD8">
        <w:rPr>
          <w:sz w:val="24"/>
          <w:szCs w:val="24"/>
        </w:rPr>
        <w:t xml:space="preserve">22. </w:t>
      </w:r>
      <w:r w:rsidR="00DE523A">
        <w:rPr>
          <w:sz w:val="24"/>
          <w:szCs w:val="24"/>
        </w:rPr>
        <w:t xml:space="preserve">do </w:t>
      </w:r>
      <w:r w:rsidR="00E64AD8">
        <w:rPr>
          <w:sz w:val="24"/>
          <w:szCs w:val="24"/>
        </w:rPr>
        <w:t>29</w:t>
      </w:r>
      <w:r w:rsidR="00DE523A">
        <w:rPr>
          <w:sz w:val="24"/>
          <w:szCs w:val="24"/>
        </w:rPr>
        <w:t>.srpnja. Na svjetskom kongresu iz Rijeke učestvova</w:t>
      </w:r>
      <w:r w:rsidR="00E64AD8">
        <w:rPr>
          <w:sz w:val="24"/>
          <w:szCs w:val="24"/>
        </w:rPr>
        <w:t>la je Ana R</w:t>
      </w:r>
      <w:r w:rsidR="00F17F1A">
        <w:rPr>
          <w:sz w:val="24"/>
          <w:szCs w:val="24"/>
        </w:rPr>
        <w:t>a</w:t>
      </w:r>
      <w:r w:rsidR="00E64AD8">
        <w:rPr>
          <w:sz w:val="24"/>
          <w:szCs w:val="24"/>
        </w:rPr>
        <w:t>dulović</w:t>
      </w:r>
      <w:r w:rsidR="00DE523A">
        <w:rPr>
          <w:sz w:val="24"/>
          <w:szCs w:val="24"/>
        </w:rPr>
        <w:t>.</w:t>
      </w:r>
    </w:p>
    <w:p w:rsidR="00816116" w:rsidRDefault="005A57F6" w:rsidP="0046338F">
      <w:pPr>
        <w:ind w:firstLine="708"/>
        <w:rPr>
          <w:b/>
          <w:sz w:val="24"/>
          <w:szCs w:val="24"/>
        </w:rPr>
      </w:pPr>
      <w:r>
        <w:rPr>
          <w:b/>
          <w:sz w:val="24"/>
          <w:szCs w:val="24"/>
        </w:rPr>
        <w:t>19-a Esperanto Konferenco de „Alp-Adrio“</w:t>
      </w:r>
    </w:p>
    <w:p w:rsidR="005A57F6" w:rsidRPr="005A57F6" w:rsidRDefault="005A57F6" w:rsidP="0046338F">
      <w:pPr>
        <w:ind w:firstLine="708"/>
        <w:rPr>
          <w:sz w:val="24"/>
          <w:szCs w:val="24"/>
        </w:rPr>
      </w:pPr>
      <w:r>
        <w:rPr>
          <w:sz w:val="24"/>
          <w:szCs w:val="24"/>
        </w:rPr>
        <w:t xml:space="preserve">Održana je 22 travnja u Brežicama Slovenija. Teme konferencije bile su:130 godina esperantskog pokreta i 100 godina Ludovika Zamenhofa i Alpsko-Jadranska područja. </w:t>
      </w:r>
      <w:r w:rsidR="00E9539B">
        <w:rPr>
          <w:sz w:val="24"/>
          <w:szCs w:val="24"/>
        </w:rPr>
        <w:t>Na k</w:t>
      </w:r>
      <w:r>
        <w:rPr>
          <w:sz w:val="24"/>
          <w:szCs w:val="24"/>
        </w:rPr>
        <w:t>onferenciji su iz</w:t>
      </w:r>
      <w:r w:rsidR="00E9539B">
        <w:rPr>
          <w:sz w:val="24"/>
          <w:szCs w:val="24"/>
        </w:rPr>
        <w:t xml:space="preserve"> našeg Društva aktivno sudjelovali Boris Di Costanzo i Vjekoslav Morankić.</w:t>
      </w:r>
    </w:p>
    <w:p w:rsidR="00D0599A" w:rsidRDefault="00D0599A" w:rsidP="0046338F">
      <w:pPr>
        <w:ind w:firstLine="708"/>
        <w:rPr>
          <w:b/>
          <w:sz w:val="24"/>
          <w:szCs w:val="24"/>
        </w:rPr>
      </w:pPr>
      <w:r>
        <w:rPr>
          <w:b/>
          <w:sz w:val="24"/>
          <w:szCs w:val="24"/>
        </w:rPr>
        <w:t xml:space="preserve">Itala esperanto kongreso </w:t>
      </w:r>
    </w:p>
    <w:p w:rsidR="00D0599A" w:rsidRPr="00D0599A" w:rsidRDefault="00D0599A" w:rsidP="0046338F">
      <w:pPr>
        <w:ind w:firstLine="708"/>
        <w:rPr>
          <w:sz w:val="24"/>
          <w:szCs w:val="24"/>
        </w:rPr>
      </w:pPr>
      <w:r>
        <w:rPr>
          <w:sz w:val="24"/>
          <w:szCs w:val="24"/>
        </w:rPr>
        <w:t xml:space="preserve">Talijanski esperantski kongres održan je </w:t>
      </w:r>
      <w:r w:rsidR="00E64AD8">
        <w:rPr>
          <w:sz w:val="24"/>
          <w:szCs w:val="24"/>
        </w:rPr>
        <w:t>Hera</w:t>
      </w:r>
      <w:r w:rsidR="001E5452">
        <w:rPr>
          <w:sz w:val="24"/>
          <w:szCs w:val="24"/>
        </w:rPr>
        <w:t xml:space="preserve">clea </w:t>
      </w:r>
      <w:r w:rsidR="00F17F1A">
        <w:rPr>
          <w:sz w:val="24"/>
          <w:szCs w:val="24"/>
        </w:rPr>
        <w:t>(</w:t>
      </w:r>
      <w:r w:rsidR="001E5452">
        <w:rPr>
          <w:sz w:val="24"/>
          <w:szCs w:val="24"/>
        </w:rPr>
        <w:t>Matera</w:t>
      </w:r>
      <w:r w:rsidR="00F17F1A">
        <w:rPr>
          <w:sz w:val="24"/>
          <w:szCs w:val="24"/>
        </w:rPr>
        <w:t>)</w:t>
      </w:r>
      <w:r>
        <w:rPr>
          <w:sz w:val="24"/>
          <w:szCs w:val="24"/>
        </w:rPr>
        <w:t xml:space="preserve"> od 2</w:t>
      </w:r>
      <w:r w:rsidR="001E5452">
        <w:rPr>
          <w:sz w:val="24"/>
          <w:szCs w:val="24"/>
        </w:rPr>
        <w:t>6</w:t>
      </w:r>
      <w:r>
        <w:rPr>
          <w:sz w:val="24"/>
          <w:szCs w:val="24"/>
        </w:rPr>
        <w:t xml:space="preserve">. </w:t>
      </w:r>
      <w:r w:rsidR="001E5452">
        <w:rPr>
          <w:sz w:val="24"/>
          <w:szCs w:val="24"/>
        </w:rPr>
        <w:t>k</w:t>
      </w:r>
      <w:r>
        <w:rPr>
          <w:sz w:val="24"/>
          <w:szCs w:val="24"/>
        </w:rPr>
        <w:t>olovoza</w:t>
      </w:r>
      <w:r w:rsidR="001E5452">
        <w:rPr>
          <w:sz w:val="24"/>
          <w:szCs w:val="24"/>
        </w:rPr>
        <w:t xml:space="preserve"> do 2. rujna</w:t>
      </w:r>
      <w:r>
        <w:rPr>
          <w:sz w:val="24"/>
          <w:szCs w:val="24"/>
        </w:rPr>
        <w:t xml:space="preserve">. Na kongresu </w:t>
      </w:r>
      <w:r w:rsidR="001E5452">
        <w:rPr>
          <w:sz w:val="24"/>
          <w:szCs w:val="24"/>
        </w:rPr>
        <w:t>au iz našeg Društva sudjelovali Ana Alebić-Juretić, te Jaga i Boris Di Costanzo.</w:t>
      </w:r>
      <w:r>
        <w:rPr>
          <w:sz w:val="24"/>
          <w:szCs w:val="24"/>
        </w:rPr>
        <w:t xml:space="preserve"> Kongres je bio veoma uspješan i bilo je korisno na njemu sudjelovati.  </w:t>
      </w:r>
    </w:p>
    <w:p w:rsidR="00B93433" w:rsidRDefault="0046338F" w:rsidP="0046338F">
      <w:pPr>
        <w:rPr>
          <w:b/>
          <w:sz w:val="24"/>
          <w:szCs w:val="24"/>
          <w:lang w:val="de-DE"/>
        </w:rPr>
      </w:pPr>
      <w:r w:rsidRPr="00A26055">
        <w:rPr>
          <w:sz w:val="24"/>
          <w:szCs w:val="24"/>
          <w:lang w:val="de-DE"/>
        </w:rPr>
        <w:tab/>
      </w:r>
      <w:r w:rsidR="0080053D" w:rsidRPr="00A26055">
        <w:rPr>
          <w:b/>
          <w:sz w:val="24"/>
          <w:szCs w:val="24"/>
          <w:lang w:val="de-DE"/>
        </w:rPr>
        <w:t>Susret esp</w:t>
      </w:r>
      <w:r w:rsidR="00905322">
        <w:rPr>
          <w:b/>
          <w:sz w:val="24"/>
          <w:szCs w:val="24"/>
          <w:lang w:val="de-DE"/>
        </w:rPr>
        <w:t>e</w:t>
      </w:r>
      <w:r w:rsidR="0080053D" w:rsidRPr="00A26055">
        <w:rPr>
          <w:b/>
          <w:sz w:val="24"/>
          <w:szCs w:val="24"/>
          <w:lang w:val="de-DE"/>
        </w:rPr>
        <w:t>rantskih pisaca i prevoditelja</w:t>
      </w:r>
    </w:p>
    <w:p w:rsidR="009A785A" w:rsidRDefault="009A785A" w:rsidP="005B17FA">
      <w:pPr>
        <w:ind w:firstLine="708"/>
        <w:rPr>
          <w:sz w:val="24"/>
          <w:szCs w:val="24"/>
          <w:lang w:val="de-DE"/>
        </w:rPr>
      </w:pPr>
      <w:r>
        <w:rPr>
          <w:sz w:val="24"/>
          <w:szCs w:val="24"/>
        </w:rPr>
        <w:t>1</w:t>
      </w:r>
      <w:r w:rsidR="001E5452">
        <w:rPr>
          <w:sz w:val="24"/>
          <w:szCs w:val="24"/>
        </w:rPr>
        <w:t>5</w:t>
      </w:r>
      <w:r>
        <w:rPr>
          <w:sz w:val="24"/>
          <w:szCs w:val="24"/>
        </w:rPr>
        <w:t>.</w:t>
      </w:r>
      <w:r w:rsidRPr="00A26055">
        <w:rPr>
          <w:sz w:val="24"/>
          <w:szCs w:val="24"/>
        </w:rPr>
        <w:t xml:space="preserve"> Susret esperantskih pisaca  i prevoditelja u Hrašćini-Trgovišće</w:t>
      </w:r>
      <w:r>
        <w:rPr>
          <w:sz w:val="24"/>
          <w:szCs w:val="24"/>
        </w:rPr>
        <w:t xml:space="preserve"> održan je od</w:t>
      </w:r>
      <w:r w:rsidRPr="00A26055">
        <w:rPr>
          <w:sz w:val="24"/>
          <w:szCs w:val="24"/>
        </w:rPr>
        <w:t xml:space="preserve"> 1</w:t>
      </w:r>
      <w:r w:rsidR="001E5452">
        <w:rPr>
          <w:sz w:val="24"/>
          <w:szCs w:val="24"/>
        </w:rPr>
        <w:t>5</w:t>
      </w:r>
      <w:r w:rsidRPr="00A26055">
        <w:rPr>
          <w:sz w:val="24"/>
          <w:szCs w:val="24"/>
        </w:rPr>
        <w:t>.</w:t>
      </w:r>
      <w:r>
        <w:rPr>
          <w:sz w:val="24"/>
          <w:szCs w:val="24"/>
        </w:rPr>
        <w:t xml:space="preserve"> do </w:t>
      </w:r>
      <w:r w:rsidRPr="00A26055">
        <w:rPr>
          <w:sz w:val="24"/>
          <w:szCs w:val="24"/>
        </w:rPr>
        <w:t xml:space="preserve"> </w:t>
      </w:r>
      <w:r>
        <w:rPr>
          <w:sz w:val="24"/>
          <w:szCs w:val="24"/>
        </w:rPr>
        <w:t>1</w:t>
      </w:r>
      <w:r w:rsidR="001E5452">
        <w:rPr>
          <w:sz w:val="24"/>
          <w:szCs w:val="24"/>
        </w:rPr>
        <w:t>7</w:t>
      </w:r>
      <w:r>
        <w:rPr>
          <w:sz w:val="24"/>
          <w:szCs w:val="24"/>
        </w:rPr>
        <w:t>. r</w:t>
      </w:r>
      <w:r w:rsidRPr="00A26055">
        <w:rPr>
          <w:sz w:val="24"/>
          <w:szCs w:val="24"/>
        </w:rPr>
        <w:t>ujna</w:t>
      </w:r>
      <w:r>
        <w:rPr>
          <w:sz w:val="24"/>
          <w:szCs w:val="24"/>
        </w:rPr>
        <w:t xml:space="preserve"> </w:t>
      </w:r>
      <w:r w:rsidRPr="00A26055">
        <w:rPr>
          <w:sz w:val="24"/>
          <w:szCs w:val="24"/>
        </w:rPr>
        <w:t xml:space="preserve"> 201</w:t>
      </w:r>
      <w:r w:rsidR="001E5452">
        <w:rPr>
          <w:sz w:val="24"/>
          <w:szCs w:val="24"/>
        </w:rPr>
        <w:t>7</w:t>
      </w:r>
      <w:r w:rsidRPr="00A26055">
        <w:rPr>
          <w:sz w:val="24"/>
          <w:szCs w:val="24"/>
        </w:rPr>
        <w:t xml:space="preserve">.g. </w:t>
      </w:r>
      <w:r w:rsidR="0080053D" w:rsidRPr="00A26055">
        <w:rPr>
          <w:sz w:val="24"/>
          <w:szCs w:val="24"/>
          <w:lang w:val="de-DE"/>
        </w:rPr>
        <w:t>Susret je održan kao</w:t>
      </w:r>
      <w:r w:rsidR="003734CA">
        <w:rPr>
          <w:sz w:val="24"/>
          <w:szCs w:val="24"/>
          <w:lang w:val="de-DE"/>
        </w:rPr>
        <w:t xml:space="preserve"> i</w:t>
      </w:r>
      <w:r w:rsidR="0080053D" w:rsidRPr="00A26055">
        <w:rPr>
          <w:sz w:val="24"/>
          <w:szCs w:val="24"/>
          <w:lang w:val="de-DE"/>
        </w:rPr>
        <w:t xml:space="preserve"> </w:t>
      </w:r>
      <w:r w:rsidR="00905322">
        <w:rPr>
          <w:sz w:val="24"/>
          <w:szCs w:val="24"/>
          <w:lang w:val="de-DE"/>
        </w:rPr>
        <w:t>do sada</w:t>
      </w:r>
      <w:r w:rsidR="0080053D" w:rsidRPr="00A26055">
        <w:rPr>
          <w:sz w:val="24"/>
          <w:szCs w:val="24"/>
          <w:lang w:val="de-DE"/>
        </w:rPr>
        <w:t xml:space="preserve"> na imanju Spomenke Štimec u Hrašćinama</w:t>
      </w:r>
      <w:r w:rsidR="000F19DC" w:rsidRPr="00A26055">
        <w:rPr>
          <w:sz w:val="24"/>
          <w:szCs w:val="24"/>
          <w:lang w:val="de-DE"/>
        </w:rPr>
        <w:t xml:space="preserve"> </w:t>
      </w:r>
      <w:r w:rsidR="005B17FA">
        <w:rPr>
          <w:sz w:val="24"/>
          <w:szCs w:val="24"/>
          <w:lang w:val="de-DE"/>
        </w:rPr>
        <w:t xml:space="preserve">  </w:t>
      </w:r>
      <w:r w:rsidR="0080053D" w:rsidRPr="00A26055">
        <w:rPr>
          <w:sz w:val="24"/>
          <w:szCs w:val="24"/>
          <w:lang w:val="de-DE"/>
        </w:rPr>
        <w:t xml:space="preserve"> </w:t>
      </w:r>
      <w:r w:rsidR="000F18A9" w:rsidRPr="00A26055">
        <w:rPr>
          <w:sz w:val="24"/>
          <w:szCs w:val="24"/>
          <w:lang w:val="de-DE"/>
        </w:rPr>
        <w:t>U subotu</w:t>
      </w:r>
      <w:r w:rsidR="00A43FE4" w:rsidRPr="00A26055">
        <w:rPr>
          <w:sz w:val="24"/>
          <w:szCs w:val="24"/>
          <w:lang w:val="de-DE"/>
        </w:rPr>
        <w:t xml:space="preserve"> 1</w:t>
      </w:r>
      <w:r w:rsidR="001E5452">
        <w:rPr>
          <w:sz w:val="24"/>
          <w:szCs w:val="24"/>
          <w:lang w:val="de-DE"/>
        </w:rPr>
        <w:t>6</w:t>
      </w:r>
      <w:r w:rsidR="00A43FE4" w:rsidRPr="00A26055">
        <w:rPr>
          <w:sz w:val="24"/>
          <w:szCs w:val="24"/>
          <w:lang w:val="de-DE"/>
        </w:rPr>
        <w:t>. rujna</w:t>
      </w:r>
      <w:r w:rsidR="000F18A9" w:rsidRPr="00A26055">
        <w:rPr>
          <w:sz w:val="24"/>
          <w:szCs w:val="24"/>
          <w:lang w:val="de-DE"/>
        </w:rPr>
        <w:t xml:space="preserve"> </w:t>
      </w:r>
      <w:r w:rsidR="003B6850">
        <w:rPr>
          <w:sz w:val="24"/>
          <w:szCs w:val="24"/>
          <w:lang w:val="de-DE"/>
        </w:rPr>
        <w:t>održan je glavni prog</w:t>
      </w:r>
      <w:r w:rsidR="0064227D">
        <w:rPr>
          <w:sz w:val="24"/>
          <w:szCs w:val="24"/>
          <w:lang w:val="de-DE"/>
        </w:rPr>
        <w:t>ram.</w:t>
      </w:r>
      <w:r w:rsidR="00C1244F">
        <w:rPr>
          <w:sz w:val="24"/>
          <w:szCs w:val="24"/>
          <w:lang w:val="de-DE"/>
        </w:rPr>
        <w:t xml:space="preserve"> Na glavnom programu sudjelovala je delgacija Društva u sastavu Jaga i Boris Di Costanzo, Ana Alebi</w:t>
      </w:r>
      <w:r w:rsidR="00F17F1A">
        <w:rPr>
          <w:sz w:val="24"/>
          <w:szCs w:val="24"/>
          <w:lang w:val="de-DE"/>
        </w:rPr>
        <w:t>ć</w:t>
      </w:r>
      <w:r w:rsidR="00C1244F">
        <w:rPr>
          <w:sz w:val="24"/>
          <w:szCs w:val="24"/>
          <w:lang w:val="de-DE"/>
        </w:rPr>
        <w:t>-Juretić i Ana Radulović.</w:t>
      </w:r>
      <w:r w:rsidR="0064227D">
        <w:rPr>
          <w:sz w:val="24"/>
          <w:szCs w:val="24"/>
          <w:lang w:val="de-DE"/>
        </w:rPr>
        <w:t xml:space="preserve"> </w:t>
      </w:r>
    </w:p>
    <w:p w:rsidR="008D4C83" w:rsidRDefault="008D4C83" w:rsidP="0046338F">
      <w:pPr>
        <w:rPr>
          <w:sz w:val="22"/>
          <w:szCs w:val="22"/>
        </w:rPr>
      </w:pPr>
      <w:r>
        <w:rPr>
          <w:sz w:val="22"/>
          <w:szCs w:val="22"/>
        </w:rPr>
        <w:tab/>
      </w:r>
      <w:r>
        <w:rPr>
          <w:b/>
          <w:sz w:val="22"/>
          <w:szCs w:val="22"/>
        </w:rPr>
        <w:t>Put u Sovinjak, Kaštelir i Novigrad</w:t>
      </w:r>
      <w:r w:rsidR="00905322">
        <w:rPr>
          <w:b/>
          <w:sz w:val="22"/>
          <w:szCs w:val="22"/>
        </w:rPr>
        <w:t xml:space="preserve"> upriličen 2</w:t>
      </w:r>
      <w:r w:rsidR="00454DE7">
        <w:rPr>
          <w:b/>
          <w:sz w:val="22"/>
          <w:szCs w:val="22"/>
        </w:rPr>
        <w:t>7</w:t>
      </w:r>
      <w:r w:rsidR="00905322">
        <w:rPr>
          <w:b/>
          <w:sz w:val="22"/>
          <w:szCs w:val="22"/>
        </w:rPr>
        <w:t>-05-201</w:t>
      </w:r>
      <w:r w:rsidR="00454DE7">
        <w:rPr>
          <w:b/>
          <w:sz w:val="22"/>
          <w:szCs w:val="22"/>
        </w:rPr>
        <w:t>7</w:t>
      </w:r>
      <w:r>
        <w:rPr>
          <w:b/>
          <w:sz w:val="22"/>
          <w:szCs w:val="22"/>
        </w:rPr>
        <w:t>.</w:t>
      </w:r>
    </w:p>
    <w:p w:rsidR="008D4C83" w:rsidRPr="008D4C83" w:rsidRDefault="008D4C83" w:rsidP="0046338F">
      <w:pPr>
        <w:rPr>
          <w:sz w:val="22"/>
          <w:szCs w:val="22"/>
        </w:rPr>
      </w:pPr>
      <w:r>
        <w:rPr>
          <w:sz w:val="22"/>
          <w:szCs w:val="22"/>
        </w:rPr>
        <w:tab/>
        <w:t xml:space="preserve">Upriličen je posjet </w:t>
      </w:r>
      <w:r w:rsidR="00FD0055">
        <w:rPr>
          <w:sz w:val="22"/>
          <w:szCs w:val="22"/>
        </w:rPr>
        <w:t xml:space="preserve"> obiteljima </w:t>
      </w:r>
      <w:r>
        <w:rPr>
          <w:sz w:val="22"/>
          <w:szCs w:val="22"/>
        </w:rPr>
        <w:t>umrlih esperantista</w:t>
      </w:r>
      <w:r w:rsidR="00FD0055">
        <w:rPr>
          <w:sz w:val="22"/>
          <w:szCs w:val="22"/>
        </w:rPr>
        <w:t>, a na grobove umrlih položeno je cvijeće</w:t>
      </w:r>
      <w:r>
        <w:rPr>
          <w:sz w:val="22"/>
          <w:szCs w:val="22"/>
        </w:rPr>
        <w:t xml:space="preserve">. U Sovinjaku položeno je cvijeće na grob Slobodana Vitolovića. U Kašteliru posjetili smo </w:t>
      </w:r>
      <w:r w:rsidR="00905322">
        <w:rPr>
          <w:sz w:val="22"/>
          <w:szCs w:val="22"/>
        </w:rPr>
        <w:t xml:space="preserve">gospođu Katicu </w:t>
      </w:r>
      <w:r>
        <w:rPr>
          <w:sz w:val="22"/>
          <w:szCs w:val="22"/>
        </w:rPr>
        <w:t xml:space="preserve">udovicu našeg člana Marčela Trampuha na čiji grob je položeno cvijeće. Također je položeno cvijeće u Novigradu na grob Svetozara Ćulibrka i supruge. Posjeti starijim esperantistima uobičajeno je sa strane esperantista. Na putu </w:t>
      </w:r>
      <w:r w:rsidR="00F43C00">
        <w:rPr>
          <w:sz w:val="22"/>
          <w:szCs w:val="22"/>
        </w:rPr>
        <w:t xml:space="preserve">je bilo </w:t>
      </w:r>
      <w:r w:rsidR="00454DE7">
        <w:rPr>
          <w:sz w:val="22"/>
          <w:szCs w:val="22"/>
        </w:rPr>
        <w:t>6</w:t>
      </w:r>
      <w:r w:rsidR="00F43C00">
        <w:rPr>
          <w:sz w:val="22"/>
          <w:szCs w:val="22"/>
        </w:rPr>
        <w:t xml:space="preserve"> članova</w:t>
      </w:r>
      <w:r>
        <w:rPr>
          <w:sz w:val="22"/>
          <w:szCs w:val="22"/>
        </w:rPr>
        <w:t xml:space="preserve">u </w:t>
      </w:r>
      <w:r w:rsidR="00F43C00">
        <w:rPr>
          <w:sz w:val="22"/>
          <w:szCs w:val="22"/>
        </w:rPr>
        <w:t>Društva</w:t>
      </w:r>
      <w:r w:rsidR="00692A3F">
        <w:rPr>
          <w:sz w:val="22"/>
          <w:szCs w:val="22"/>
        </w:rPr>
        <w:t xml:space="preserve"> i to:</w:t>
      </w:r>
      <w:r>
        <w:rPr>
          <w:sz w:val="22"/>
          <w:szCs w:val="22"/>
        </w:rPr>
        <w:t xml:space="preserve"> Boris</w:t>
      </w:r>
      <w:r w:rsidR="00F43C00">
        <w:rPr>
          <w:sz w:val="22"/>
          <w:szCs w:val="22"/>
        </w:rPr>
        <w:t xml:space="preserve"> i Jaga</w:t>
      </w:r>
      <w:r>
        <w:rPr>
          <w:sz w:val="22"/>
          <w:szCs w:val="22"/>
        </w:rPr>
        <w:t xml:space="preserve"> Di Costanzo,</w:t>
      </w:r>
      <w:r w:rsidR="00692A3F">
        <w:rPr>
          <w:sz w:val="22"/>
          <w:szCs w:val="22"/>
        </w:rPr>
        <w:t xml:space="preserve"> </w:t>
      </w:r>
      <w:r w:rsidR="00454DE7">
        <w:rPr>
          <w:sz w:val="22"/>
          <w:szCs w:val="22"/>
        </w:rPr>
        <w:t>Gordana Katunar, Vjekoslav Morankić,</w:t>
      </w:r>
      <w:r w:rsidR="00692A3F">
        <w:rPr>
          <w:sz w:val="22"/>
          <w:szCs w:val="22"/>
        </w:rPr>
        <w:t xml:space="preserve"> </w:t>
      </w:r>
      <w:r w:rsidR="00454DE7">
        <w:rPr>
          <w:sz w:val="22"/>
          <w:szCs w:val="22"/>
        </w:rPr>
        <w:t xml:space="preserve"> </w:t>
      </w:r>
      <w:r w:rsidR="00692A3F">
        <w:rPr>
          <w:sz w:val="22"/>
          <w:szCs w:val="22"/>
        </w:rPr>
        <w:t>Ana Radulović</w:t>
      </w:r>
      <w:r w:rsidR="00454DE7">
        <w:rPr>
          <w:sz w:val="22"/>
          <w:szCs w:val="22"/>
        </w:rPr>
        <w:t xml:space="preserve"> i Valter Šverko.</w:t>
      </w:r>
      <w:r>
        <w:rPr>
          <w:sz w:val="22"/>
          <w:szCs w:val="22"/>
        </w:rPr>
        <w:t xml:space="preserve">. </w:t>
      </w:r>
    </w:p>
    <w:p w:rsidR="00FF4537" w:rsidRPr="003E092E" w:rsidRDefault="006065B9" w:rsidP="00501768">
      <w:pPr>
        <w:rPr>
          <w:sz w:val="24"/>
          <w:szCs w:val="24"/>
        </w:rPr>
      </w:pPr>
      <w:r w:rsidRPr="00A26055">
        <w:rPr>
          <w:sz w:val="24"/>
          <w:szCs w:val="24"/>
        </w:rPr>
        <w:tab/>
      </w:r>
    </w:p>
    <w:p w:rsidR="00501768" w:rsidRPr="00A26055" w:rsidRDefault="00501768" w:rsidP="00501768">
      <w:pPr>
        <w:rPr>
          <w:sz w:val="24"/>
          <w:szCs w:val="24"/>
        </w:rPr>
      </w:pPr>
      <w:r w:rsidRPr="00A26055">
        <w:rPr>
          <w:sz w:val="24"/>
          <w:szCs w:val="24"/>
        </w:rPr>
        <w:t>K</w:t>
      </w:r>
      <w:r w:rsidR="008A7625" w:rsidRPr="00A26055">
        <w:rPr>
          <w:sz w:val="24"/>
          <w:szCs w:val="24"/>
        </w:rPr>
        <w:t>N</w:t>
      </w:r>
      <w:r w:rsidRPr="00A26055">
        <w:rPr>
          <w:sz w:val="24"/>
          <w:szCs w:val="24"/>
        </w:rPr>
        <w:t>JIŽNICA</w:t>
      </w:r>
    </w:p>
    <w:p w:rsidR="00922582" w:rsidRDefault="00501768" w:rsidP="00692A3F">
      <w:pPr>
        <w:ind w:firstLine="720"/>
        <w:rPr>
          <w:sz w:val="24"/>
          <w:szCs w:val="24"/>
        </w:rPr>
      </w:pPr>
      <w:r w:rsidRPr="00A26055">
        <w:rPr>
          <w:sz w:val="24"/>
          <w:szCs w:val="24"/>
        </w:rPr>
        <w:t xml:space="preserve">Knjižnica ima sada </w:t>
      </w:r>
      <w:r w:rsidR="00FF4537" w:rsidRPr="00A26055">
        <w:rPr>
          <w:sz w:val="24"/>
          <w:szCs w:val="24"/>
        </w:rPr>
        <w:t>više od</w:t>
      </w:r>
      <w:r w:rsidRPr="00A26055">
        <w:rPr>
          <w:sz w:val="24"/>
          <w:szCs w:val="24"/>
        </w:rPr>
        <w:t xml:space="preserve"> 1.</w:t>
      </w:r>
      <w:r w:rsidR="00922582">
        <w:rPr>
          <w:sz w:val="24"/>
          <w:szCs w:val="24"/>
        </w:rPr>
        <w:t>7</w:t>
      </w:r>
      <w:r w:rsidR="00FF4537" w:rsidRPr="00A26055">
        <w:rPr>
          <w:sz w:val="24"/>
          <w:szCs w:val="24"/>
        </w:rPr>
        <w:t>0</w:t>
      </w:r>
      <w:r w:rsidR="00884096" w:rsidRPr="00A26055">
        <w:rPr>
          <w:sz w:val="24"/>
          <w:szCs w:val="24"/>
        </w:rPr>
        <w:t>0</w:t>
      </w:r>
      <w:r w:rsidRPr="00A26055">
        <w:rPr>
          <w:sz w:val="24"/>
          <w:szCs w:val="24"/>
        </w:rPr>
        <w:t xml:space="preserve"> knjig</w:t>
      </w:r>
      <w:r w:rsidR="00884096" w:rsidRPr="00A26055">
        <w:rPr>
          <w:sz w:val="24"/>
          <w:szCs w:val="24"/>
        </w:rPr>
        <w:t>a</w:t>
      </w:r>
      <w:r w:rsidRPr="00A26055">
        <w:rPr>
          <w:sz w:val="24"/>
          <w:szCs w:val="24"/>
        </w:rPr>
        <w:t>, pa po tome spada u bogatije</w:t>
      </w:r>
      <w:r w:rsidR="000368E2" w:rsidRPr="00A26055">
        <w:rPr>
          <w:sz w:val="24"/>
          <w:szCs w:val="24"/>
        </w:rPr>
        <w:t xml:space="preserve"> esperantske</w:t>
      </w:r>
      <w:r w:rsidRPr="00A26055">
        <w:rPr>
          <w:sz w:val="24"/>
          <w:szCs w:val="24"/>
        </w:rPr>
        <w:t xml:space="preserve"> knjižnice u Hrvatskoj. </w:t>
      </w:r>
      <w:r w:rsidR="00FF4537" w:rsidRPr="00A26055">
        <w:rPr>
          <w:sz w:val="24"/>
          <w:szCs w:val="24"/>
        </w:rPr>
        <w:t>Još nisu uvedene brojne knjige koje je knjižnici poklonila obitelj pokojnog našeg člana Damira Raka. P</w:t>
      </w:r>
      <w:r w:rsidRPr="00A26055">
        <w:rPr>
          <w:sz w:val="24"/>
          <w:szCs w:val="24"/>
        </w:rPr>
        <w:t xml:space="preserve">ojedini članovi Društva povremeno darivaju knjižnicu s novim knjigama. Grad Rijeka </w:t>
      </w:r>
      <w:r w:rsidR="00C56374" w:rsidRPr="00A26055">
        <w:rPr>
          <w:sz w:val="24"/>
          <w:szCs w:val="24"/>
        </w:rPr>
        <w:t>ni</w:t>
      </w:r>
      <w:r w:rsidRPr="00A26055">
        <w:rPr>
          <w:sz w:val="24"/>
          <w:szCs w:val="24"/>
        </w:rPr>
        <w:t>je sufinancirao nabavku knjiga za knjižnicu</w:t>
      </w:r>
      <w:r w:rsidR="00C56374" w:rsidRPr="00A26055">
        <w:rPr>
          <w:sz w:val="24"/>
          <w:szCs w:val="24"/>
        </w:rPr>
        <w:t>.</w:t>
      </w:r>
      <w:r w:rsidR="00FD0055">
        <w:rPr>
          <w:sz w:val="24"/>
          <w:szCs w:val="24"/>
        </w:rPr>
        <w:t xml:space="preserve"> Ova je knjižnica veoma značajna jer posjeduje značajan broj hrvatskih djela izdanih na esperantu, ali većina djela na esperantu nije prevedena na hrvatski, a u zbirci ima značajan broj knjiga malih naroda svijeta.</w:t>
      </w:r>
      <w:r w:rsidRPr="00A26055">
        <w:rPr>
          <w:sz w:val="24"/>
          <w:szCs w:val="24"/>
        </w:rPr>
        <w:t xml:space="preserve"> U 20</w:t>
      </w:r>
      <w:r w:rsidR="0021204D" w:rsidRPr="00A26055">
        <w:rPr>
          <w:sz w:val="24"/>
          <w:szCs w:val="24"/>
        </w:rPr>
        <w:t>1</w:t>
      </w:r>
      <w:r w:rsidR="00692A3F">
        <w:rPr>
          <w:sz w:val="24"/>
          <w:szCs w:val="24"/>
        </w:rPr>
        <w:t>6</w:t>
      </w:r>
      <w:r w:rsidRPr="00A26055">
        <w:rPr>
          <w:sz w:val="24"/>
          <w:szCs w:val="24"/>
        </w:rPr>
        <w:t>. bi</w:t>
      </w:r>
      <w:r w:rsidR="00FF4537" w:rsidRPr="00A26055">
        <w:rPr>
          <w:sz w:val="24"/>
          <w:szCs w:val="24"/>
        </w:rPr>
        <w:t>li smo</w:t>
      </w:r>
      <w:r w:rsidRPr="00A26055">
        <w:rPr>
          <w:sz w:val="24"/>
          <w:szCs w:val="24"/>
        </w:rPr>
        <w:t xml:space="preserve"> pretplaćeni na </w:t>
      </w:r>
      <w:r w:rsidR="00104B68" w:rsidRPr="00A26055">
        <w:rPr>
          <w:sz w:val="24"/>
          <w:szCs w:val="24"/>
        </w:rPr>
        <w:t>5</w:t>
      </w:r>
      <w:r w:rsidRPr="00A26055">
        <w:rPr>
          <w:sz w:val="24"/>
          <w:szCs w:val="24"/>
        </w:rPr>
        <w:t xml:space="preserve"> časopisa na esperantu</w:t>
      </w:r>
      <w:r w:rsidR="00C45A91" w:rsidRPr="00A26055">
        <w:rPr>
          <w:sz w:val="24"/>
          <w:szCs w:val="24"/>
        </w:rPr>
        <w:t xml:space="preserve"> </w:t>
      </w:r>
      <w:r w:rsidR="00795E22">
        <w:rPr>
          <w:sz w:val="24"/>
          <w:szCs w:val="24"/>
        </w:rPr>
        <w:t xml:space="preserve">i </w:t>
      </w:r>
      <w:r w:rsidR="00C45A91" w:rsidRPr="00A26055">
        <w:rPr>
          <w:sz w:val="24"/>
          <w:szCs w:val="24"/>
        </w:rPr>
        <w:t>to na Monato, Kontakto, Internacia Pedagogia Revuo i Juna Amiko</w:t>
      </w:r>
      <w:r w:rsidR="00922582">
        <w:rPr>
          <w:sz w:val="24"/>
          <w:szCs w:val="24"/>
        </w:rPr>
        <w:t>, Literatura Foiro</w:t>
      </w:r>
      <w:r w:rsidR="00692A3F">
        <w:rPr>
          <w:sz w:val="24"/>
          <w:szCs w:val="24"/>
        </w:rPr>
        <w:t xml:space="preserve"> i</w:t>
      </w:r>
      <w:r w:rsidRPr="00A26055">
        <w:rPr>
          <w:sz w:val="24"/>
          <w:szCs w:val="24"/>
        </w:rPr>
        <w:t xml:space="preserve"> </w:t>
      </w:r>
      <w:r w:rsidR="00692A3F">
        <w:rPr>
          <w:sz w:val="24"/>
          <w:szCs w:val="24"/>
        </w:rPr>
        <w:t>č</w:t>
      </w:r>
      <w:r w:rsidR="00905322">
        <w:rPr>
          <w:sz w:val="24"/>
          <w:szCs w:val="24"/>
        </w:rPr>
        <w:t>asopis Espera</w:t>
      </w:r>
      <w:r w:rsidR="00692A3F">
        <w:rPr>
          <w:sz w:val="24"/>
          <w:szCs w:val="24"/>
        </w:rPr>
        <w:t>nto.</w:t>
      </w:r>
      <w:r w:rsidRPr="00A26055">
        <w:rPr>
          <w:sz w:val="24"/>
          <w:szCs w:val="24"/>
        </w:rPr>
        <w:t xml:space="preserve"> </w:t>
      </w:r>
      <w:r w:rsidR="00C45A91" w:rsidRPr="00A26055">
        <w:rPr>
          <w:sz w:val="24"/>
          <w:szCs w:val="24"/>
        </w:rPr>
        <w:t>Društv</w:t>
      </w:r>
      <w:r w:rsidR="00922582">
        <w:rPr>
          <w:sz w:val="24"/>
          <w:szCs w:val="24"/>
        </w:rPr>
        <w:t xml:space="preserve">o nema knjižnjičara pa </w:t>
      </w:r>
      <w:r w:rsidR="00C45A91" w:rsidRPr="00A26055">
        <w:rPr>
          <w:sz w:val="24"/>
          <w:szCs w:val="24"/>
        </w:rPr>
        <w:t xml:space="preserve"> mora pronaći novog volontera za vođenje knjižnice.</w:t>
      </w:r>
    </w:p>
    <w:p w:rsidR="00501768" w:rsidRPr="00A26055" w:rsidRDefault="00501768" w:rsidP="00692A3F">
      <w:pPr>
        <w:ind w:firstLine="720"/>
        <w:rPr>
          <w:sz w:val="24"/>
          <w:szCs w:val="24"/>
        </w:rPr>
      </w:pPr>
      <w:r w:rsidRPr="00A26055">
        <w:rPr>
          <w:sz w:val="24"/>
          <w:szCs w:val="24"/>
        </w:rPr>
        <w:t>Što se tiče arhivske građe članica  Ana Radulović sredila je arhivu u što je uložen ogroman trud</w:t>
      </w:r>
      <w:r w:rsidR="00C45A91" w:rsidRPr="00A26055">
        <w:rPr>
          <w:sz w:val="24"/>
          <w:szCs w:val="24"/>
        </w:rPr>
        <w:t xml:space="preserve"> ali</w:t>
      </w:r>
      <w:r w:rsidR="008273B8">
        <w:rPr>
          <w:sz w:val="24"/>
          <w:szCs w:val="24"/>
        </w:rPr>
        <w:t xml:space="preserve"> ona</w:t>
      </w:r>
      <w:r w:rsidR="00C45A91" w:rsidRPr="00A26055">
        <w:rPr>
          <w:sz w:val="24"/>
          <w:szCs w:val="24"/>
        </w:rPr>
        <w:t xml:space="preserve"> nastavlja da sređuje i noviju arhivu Društva.</w:t>
      </w:r>
      <w:r w:rsidRPr="00A26055">
        <w:rPr>
          <w:sz w:val="24"/>
          <w:szCs w:val="24"/>
        </w:rPr>
        <w:t>.</w:t>
      </w:r>
    </w:p>
    <w:p w:rsidR="00501768" w:rsidRPr="00A26055" w:rsidRDefault="00501768" w:rsidP="00085EC7">
      <w:pPr>
        <w:ind w:firstLine="708"/>
        <w:rPr>
          <w:sz w:val="24"/>
          <w:szCs w:val="24"/>
        </w:rPr>
      </w:pPr>
      <w:r w:rsidRPr="00A26055">
        <w:rPr>
          <w:sz w:val="24"/>
          <w:szCs w:val="24"/>
        </w:rPr>
        <w:t>Postupno se treba pristupiti uvezivanju</w:t>
      </w:r>
      <w:r w:rsidR="000368E2" w:rsidRPr="00A26055">
        <w:rPr>
          <w:sz w:val="24"/>
          <w:szCs w:val="24"/>
        </w:rPr>
        <w:t xml:space="preserve"> onih</w:t>
      </w:r>
      <w:r w:rsidRPr="00A26055">
        <w:rPr>
          <w:sz w:val="24"/>
          <w:szCs w:val="24"/>
        </w:rPr>
        <w:t xml:space="preserve"> knjiga koje su lošem stanju.</w:t>
      </w:r>
    </w:p>
    <w:p w:rsidR="00501768" w:rsidRPr="00A26055" w:rsidRDefault="008478E8" w:rsidP="00501768">
      <w:pPr>
        <w:rPr>
          <w:sz w:val="24"/>
          <w:szCs w:val="24"/>
        </w:rPr>
      </w:pPr>
      <w:r>
        <w:rPr>
          <w:sz w:val="24"/>
          <w:szCs w:val="24"/>
        </w:rPr>
        <w:tab/>
      </w:r>
      <w:r w:rsidR="00922582">
        <w:rPr>
          <w:sz w:val="24"/>
          <w:szCs w:val="24"/>
        </w:rPr>
        <w:t xml:space="preserve">Na </w:t>
      </w:r>
      <w:r>
        <w:rPr>
          <w:sz w:val="24"/>
          <w:szCs w:val="24"/>
        </w:rPr>
        <w:t>stranic</w:t>
      </w:r>
      <w:r w:rsidR="00922582">
        <w:rPr>
          <w:sz w:val="24"/>
          <w:szCs w:val="24"/>
        </w:rPr>
        <w:t>i</w:t>
      </w:r>
      <w:r>
        <w:rPr>
          <w:sz w:val="24"/>
          <w:szCs w:val="24"/>
        </w:rPr>
        <w:t xml:space="preserve"> Saveza </w:t>
      </w:r>
      <w:hyperlink r:id="rId10" w:history="1">
        <w:r w:rsidRPr="00744AC8">
          <w:rPr>
            <w:rStyle w:val="Hyperlink"/>
            <w:sz w:val="24"/>
            <w:szCs w:val="24"/>
          </w:rPr>
          <w:t>www.esperanto.hr</w:t>
        </w:r>
      </w:hyperlink>
      <w:r>
        <w:rPr>
          <w:sz w:val="24"/>
          <w:szCs w:val="24"/>
        </w:rPr>
        <w:t xml:space="preserve">  brojevi </w:t>
      </w:r>
      <w:r w:rsidR="00922582">
        <w:rPr>
          <w:sz w:val="24"/>
          <w:szCs w:val="24"/>
        </w:rPr>
        <w:t xml:space="preserve">časopisa </w:t>
      </w:r>
      <w:r>
        <w:rPr>
          <w:sz w:val="24"/>
          <w:szCs w:val="24"/>
        </w:rPr>
        <w:t>„Helik</w:t>
      </w:r>
      <w:r w:rsidR="00922582">
        <w:rPr>
          <w:sz w:val="24"/>
          <w:szCs w:val="24"/>
        </w:rPr>
        <w:t>o</w:t>
      </w:r>
      <w:r>
        <w:rPr>
          <w:sz w:val="24"/>
          <w:szCs w:val="24"/>
        </w:rPr>
        <w:t>“ sada se nalaze   na internetu i dostupni su svim esperantistima svijet</w:t>
      </w:r>
      <w:r w:rsidR="00795E22">
        <w:rPr>
          <w:sz w:val="24"/>
          <w:szCs w:val="24"/>
        </w:rPr>
        <w:t>a</w:t>
      </w:r>
      <w:r>
        <w:rPr>
          <w:sz w:val="24"/>
          <w:szCs w:val="24"/>
        </w:rPr>
        <w:t xml:space="preserve">. Posebno je značajno i to što se u „Heliku“ nalazi velik broj informacija ne samo o radu našeg društva već i mnoštvo informacija iz eperanskog pokreta Hrvatske i Jugoslavije, pa je stoga koristan za povijesna istraživanja. </w:t>
      </w:r>
      <w:r w:rsidR="00BB017F">
        <w:rPr>
          <w:sz w:val="24"/>
          <w:szCs w:val="24"/>
        </w:rPr>
        <w:t>„Heliko“ je značajan odnosno nemjerljiv izvor informacija o esperantskom pokretu u gradu Rijeci i riječkoj regiji</w:t>
      </w:r>
      <w:r w:rsidR="00795E22">
        <w:rPr>
          <w:sz w:val="24"/>
          <w:szCs w:val="24"/>
        </w:rPr>
        <w:t>,</w:t>
      </w:r>
      <w:r w:rsidR="00BB017F">
        <w:rPr>
          <w:sz w:val="24"/>
          <w:szCs w:val="24"/>
        </w:rPr>
        <w:t xml:space="preserve"> </w:t>
      </w:r>
      <w:r w:rsidR="00795E22">
        <w:rPr>
          <w:sz w:val="24"/>
          <w:szCs w:val="24"/>
        </w:rPr>
        <w:t>z</w:t>
      </w:r>
      <w:r w:rsidR="00BB017F">
        <w:rPr>
          <w:sz w:val="24"/>
          <w:szCs w:val="24"/>
        </w:rPr>
        <w:t>ahvaljujući mnogim člancima Radoslava Škalamere</w:t>
      </w:r>
      <w:r w:rsidR="000B5B08">
        <w:rPr>
          <w:sz w:val="24"/>
          <w:szCs w:val="24"/>
        </w:rPr>
        <w:t>,</w:t>
      </w:r>
      <w:r w:rsidR="00BB017F">
        <w:rPr>
          <w:sz w:val="24"/>
          <w:szCs w:val="24"/>
        </w:rPr>
        <w:t xml:space="preserve"> koji su sada putem interneta dostupni svima.</w:t>
      </w:r>
    </w:p>
    <w:p w:rsidR="00C56374" w:rsidRPr="00A26055" w:rsidRDefault="00A91491" w:rsidP="00501768">
      <w:pPr>
        <w:rPr>
          <w:sz w:val="24"/>
          <w:szCs w:val="24"/>
        </w:rPr>
      </w:pPr>
      <w:r w:rsidRPr="00A26055">
        <w:rPr>
          <w:sz w:val="24"/>
          <w:szCs w:val="24"/>
        </w:rPr>
        <w:tab/>
      </w:r>
      <w:r w:rsidRPr="00A26055">
        <w:rPr>
          <w:sz w:val="24"/>
          <w:szCs w:val="24"/>
        </w:rPr>
        <w:tab/>
      </w:r>
      <w:r w:rsidRPr="00A26055">
        <w:rPr>
          <w:sz w:val="24"/>
          <w:szCs w:val="24"/>
        </w:rPr>
        <w:tab/>
      </w:r>
      <w:r w:rsidRPr="00A26055">
        <w:rPr>
          <w:sz w:val="24"/>
          <w:szCs w:val="24"/>
        </w:rPr>
        <w:tab/>
      </w:r>
      <w:r w:rsidRPr="00A26055">
        <w:rPr>
          <w:sz w:val="24"/>
          <w:szCs w:val="24"/>
        </w:rPr>
        <w:tab/>
      </w:r>
    </w:p>
    <w:p w:rsidR="00501768" w:rsidRPr="00A26055" w:rsidRDefault="00501768" w:rsidP="00501768">
      <w:pPr>
        <w:rPr>
          <w:sz w:val="24"/>
          <w:szCs w:val="24"/>
        </w:rPr>
      </w:pPr>
      <w:r w:rsidRPr="00A26055">
        <w:rPr>
          <w:sz w:val="24"/>
          <w:szCs w:val="24"/>
        </w:rPr>
        <w:t>OMLADINSKA SEKCIJA</w:t>
      </w:r>
    </w:p>
    <w:p w:rsidR="00CE6E0F" w:rsidRDefault="00501768" w:rsidP="00501768">
      <w:pPr>
        <w:rPr>
          <w:sz w:val="24"/>
          <w:szCs w:val="24"/>
        </w:rPr>
      </w:pPr>
      <w:r w:rsidRPr="00A26055">
        <w:rPr>
          <w:sz w:val="24"/>
          <w:szCs w:val="24"/>
        </w:rPr>
        <w:tab/>
        <w:t>Za rad omladinske sekcije zadužen</w:t>
      </w:r>
      <w:r w:rsidR="00CE6E0F" w:rsidRPr="00A26055">
        <w:rPr>
          <w:sz w:val="24"/>
          <w:szCs w:val="24"/>
        </w:rPr>
        <w:t>i su Damir Morankić</w:t>
      </w:r>
      <w:r w:rsidR="00456006">
        <w:rPr>
          <w:sz w:val="24"/>
          <w:szCs w:val="24"/>
        </w:rPr>
        <w:t xml:space="preserve"> Luka Kik</w:t>
      </w:r>
      <w:r w:rsidR="00CE6E0F" w:rsidRPr="00A26055">
        <w:rPr>
          <w:sz w:val="24"/>
          <w:szCs w:val="24"/>
        </w:rPr>
        <w:t>.</w:t>
      </w:r>
    </w:p>
    <w:p w:rsidR="00381F21" w:rsidRDefault="00381F21" w:rsidP="00501768">
      <w:pPr>
        <w:rPr>
          <w:sz w:val="24"/>
          <w:szCs w:val="24"/>
        </w:rPr>
      </w:pPr>
    </w:p>
    <w:p w:rsidR="00381F21" w:rsidRDefault="00381F21" w:rsidP="00501768">
      <w:pPr>
        <w:rPr>
          <w:sz w:val="24"/>
          <w:szCs w:val="24"/>
        </w:rPr>
      </w:pPr>
      <w:r>
        <w:rPr>
          <w:sz w:val="24"/>
          <w:szCs w:val="24"/>
        </w:rPr>
        <w:lastRenderedPageBreak/>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B23569">
        <w:rPr>
          <w:sz w:val="24"/>
          <w:szCs w:val="24"/>
        </w:rPr>
        <w:t>8</w:t>
      </w:r>
    </w:p>
    <w:p w:rsidR="00381F21" w:rsidRPr="00A26055" w:rsidRDefault="00381F21" w:rsidP="00501768">
      <w:pPr>
        <w:rPr>
          <w:sz w:val="24"/>
          <w:szCs w:val="24"/>
        </w:rPr>
      </w:pPr>
    </w:p>
    <w:p w:rsidR="0036660A" w:rsidRPr="00A26055" w:rsidRDefault="00501768" w:rsidP="00501768">
      <w:pPr>
        <w:rPr>
          <w:sz w:val="24"/>
          <w:szCs w:val="24"/>
        </w:rPr>
      </w:pPr>
      <w:r w:rsidRPr="00A26055">
        <w:rPr>
          <w:sz w:val="24"/>
          <w:szCs w:val="24"/>
        </w:rPr>
        <w:t>Sastanci omladine održavaju</w:t>
      </w:r>
      <w:r w:rsidR="00866389" w:rsidRPr="00A26055">
        <w:rPr>
          <w:sz w:val="24"/>
          <w:szCs w:val="24"/>
        </w:rPr>
        <w:t xml:space="preserve"> se</w:t>
      </w:r>
      <w:r w:rsidRPr="00A26055">
        <w:rPr>
          <w:sz w:val="24"/>
          <w:szCs w:val="24"/>
        </w:rPr>
        <w:t xml:space="preserve"> </w:t>
      </w:r>
      <w:r w:rsidR="00CE6E0F" w:rsidRPr="00A26055">
        <w:rPr>
          <w:sz w:val="24"/>
          <w:szCs w:val="24"/>
        </w:rPr>
        <w:t>povremeno.</w:t>
      </w:r>
      <w:r w:rsidRPr="00A26055">
        <w:rPr>
          <w:sz w:val="24"/>
          <w:szCs w:val="24"/>
        </w:rPr>
        <w:t xml:space="preserve"> Postoje objektivne teškoće za rad grupe</w:t>
      </w:r>
      <w:r w:rsidR="005063A6" w:rsidRPr="00A26055">
        <w:rPr>
          <w:sz w:val="24"/>
          <w:szCs w:val="24"/>
        </w:rPr>
        <w:t xml:space="preserve"> </w:t>
      </w:r>
      <w:r w:rsidRPr="00A26055">
        <w:rPr>
          <w:sz w:val="24"/>
          <w:szCs w:val="24"/>
        </w:rPr>
        <w:t xml:space="preserve"> jer u društv</w:t>
      </w:r>
      <w:r w:rsidR="00BB7CEB" w:rsidRPr="00A26055">
        <w:rPr>
          <w:sz w:val="24"/>
          <w:szCs w:val="24"/>
        </w:rPr>
        <w:t>u</w:t>
      </w:r>
      <w:r w:rsidRPr="00A26055">
        <w:rPr>
          <w:sz w:val="24"/>
          <w:szCs w:val="24"/>
        </w:rPr>
        <w:t xml:space="preserve"> ima malo mladih osoba. Međutim ipak mladi sudjeluju na </w:t>
      </w:r>
      <w:r w:rsidR="00CE6E0F" w:rsidRPr="00A26055">
        <w:rPr>
          <w:sz w:val="24"/>
          <w:szCs w:val="24"/>
        </w:rPr>
        <w:t>esperantski susretima.</w:t>
      </w:r>
      <w:r w:rsidR="0036660A" w:rsidRPr="00A26055">
        <w:rPr>
          <w:sz w:val="24"/>
          <w:szCs w:val="24"/>
        </w:rPr>
        <w:tab/>
      </w:r>
      <w:r w:rsidR="005063A6" w:rsidRPr="00A26055">
        <w:rPr>
          <w:sz w:val="24"/>
          <w:szCs w:val="24"/>
        </w:rPr>
        <w:t xml:space="preserve">Značajno je da Društvo ima svoju stranicu na elektroničkoj mreži pod nazivom </w:t>
      </w:r>
      <w:hyperlink r:id="rId11" w:history="1">
        <w:r w:rsidR="005063A6" w:rsidRPr="00A26055">
          <w:rPr>
            <w:rStyle w:val="Hyperlink"/>
            <w:sz w:val="24"/>
            <w:szCs w:val="24"/>
          </w:rPr>
          <w:t>www.esperanto-rijeka.hr</w:t>
        </w:r>
      </w:hyperlink>
      <w:r w:rsidR="000B5B08">
        <w:rPr>
          <w:sz w:val="24"/>
          <w:szCs w:val="24"/>
        </w:rPr>
        <w:t xml:space="preserve"> , koja</w:t>
      </w:r>
      <w:r w:rsidR="005063A6" w:rsidRPr="00A26055">
        <w:rPr>
          <w:sz w:val="24"/>
          <w:szCs w:val="24"/>
        </w:rPr>
        <w:t xml:space="preserve"> </w:t>
      </w:r>
      <w:r w:rsidR="000B5B08">
        <w:rPr>
          <w:sz w:val="24"/>
          <w:szCs w:val="24"/>
        </w:rPr>
        <w:t xml:space="preserve">je privremeno zatvorena jer ju </w:t>
      </w:r>
      <w:r w:rsidR="005063A6" w:rsidRPr="00A26055">
        <w:rPr>
          <w:sz w:val="24"/>
          <w:szCs w:val="24"/>
        </w:rPr>
        <w:t>Luka Kik</w:t>
      </w:r>
      <w:r w:rsidR="000B5B08">
        <w:rPr>
          <w:sz w:val="24"/>
          <w:szCs w:val="24"/>
        </w:rPr>
        <w:t xml:space="preserve"> trenutno ne može uređivati </w:t>
      </w:r>
    </w:p>
    <w:p w:rsidR="00372049" w:rsidRPr="00A26055" w:rsidRDefault="00372049" w:rsidP="00501768">
      <w:pPr>
        <w:rPr>
          <w:sz w:val="24"/>
          <w:szCs w:val="24"/>
        </w:rPr>
      </w:pPr>
    </w:p>
    <w:p w:rsidR="00AD04F0" w:rsidRPr="00A26055" w:rsidRDefault="00DB3B44" w:rsidP="00AD04F0">
      <w:pPr>
        <w:rPr>
          <w:sz w:val="24"/>
          <w:szCs w:val="24"/>
        </w:rPr>
      </w:pPr>
      <w:r w:rsidRPr="00A26055">
        <w:rPr>
          <w:sz w:val="24"/>
          <w:szCs w:val="24"/>
        </w:rPr>
        <w:t>OBILJEŽAVANJE DANA ZAMENHOFA (ZAMENHOFA TAGO)</w:t>
      </w:r>
      <w:r w:rsidR="009B70B7" w:rsidRPr="00A26055">
        <w:rPr>
          <w:sz w:val="24"/>
          <w:szCs w:val="24"/>
        </w:rPr>
        <w:t xml:space="preserve"> N</w:t>
      </w:r>
      <w:r w:rsidR="00AD04F0" w:rsidRPr="00A26055">
        <w:rPr>
          <w:sz w:val="24"/>
          <w:szCs w:val="24"/>
        </w:rPr>
        <w:t xml:space="preserve">A RIJECI </w:t>
      </w:r>
      <w:r w:rsidR="00F94C32">
        <w:rPr>
          <w:sz w:val="24"/>
          <w:szCs w:val="24"/>
        </w:rPr>
        <w:t>2</w:t>
      </w:r>
      <w:r w:rsidR="00AD04F0" w:rsidRPr="00A26055">
        <w:rPr>
          <w:sz w:val="24"/>
          <w:szCs w:val="24"/>
        </w:rPr>
        <w:t>01</w:t>
      </w:r>
      <w:r w:rsidR="002F660D">
        <w:rPr>
          <w:sz w:val="24"/>
          <w:szCs w:val="24"/>
        </w:rPr>
        <w:t>6</w:t>
      </w:r>
      <w:r w:rsidR="00AD04F0" w:rsidRPr="00A26055">
        <w:rPr>
          <w:sz w:val="24"/>
          <w:szCs w:val="24"/>
        </w:rPr>
        <w:t>. GODINE</w:t>
      </w:r>
    </w:p>
    <w:p w:rsidR="005F5E40" w:rsidRDefault="00501013" w:rsidP="005F5E40">
      <w:pPr>
        <w:rPr>
          <w:sz w:val="24"/>
          <w:szCs w:val="24"/>
        </w:rPr>
      </w:pPr>
      <w:r w:rsidRPr="00A26055">
        <w:rPr>
          <w:sz w:val="24"/>
          <w:szCs w:val="24"/>
        </w:rPr>
        <w:tab/>
        <w:t>Na Rijeci je Zamenhofov dan obilježen u prostorijama Esperanto društva ponedjeljak 1</w:t>
      </w:r>
      <w:r w:rsidR="000B5B08">
        <w:rPr>
          <w:sz w:val="24"/>
          <w:szCs w:val="24"/>
        </w:rPr>
        <w:t>8</w:t>
      </w:r>
      <w:r w:rsidRPr="00A26055">
        <w:rPr>
          <w:sz w:val="24"/>
          <w:szCs w:val="24"/>
        </w:rPr>
        <w:t>. prosinca.</w:t>
      </w:r>
      <w:r w:rsidR="00A27AE2">
        <w:rPr>
          <w:sz w:val="24"/>
          <w:szCs w:val="24"/>
        </w:rPr>
        <w:t xml:space="preserve"> Obilježavanje Zamenhofovog dana počelo je u 19 sati kada je završena Izvanredna skupština Društva.</w:t>
      </w:r>
      <w:r w:rsidRPr="00A26055">
        <w:rPr>
          <w:sz w:val="24"/>
          <w:szCs w:val="24"/>
        </w:rPr>
        <w:t xml:space="preserve"> Proslavi </w:t>
      </w:r>
      <w:r w:rsidR="00E76968">
        <w:rPr>
          <w:sz w:val="24"/>
          <w:szCs w:val="24"/>
        </w:rPr>
        <w:t>je</w:t>
      </w:r>
      <w:r w:rsidRPr="00A26055">
        <w:rPr>
          <w:sz w:val="24"/>
          <w:szCs w:val="24"/>
        </w:rPr>
        <w:t xml:space="preserve"> bil</w:t>
      </w:r>
      <w:r w:rsidR="00E76968">
        <w:rPr>
          <w:sz w:val="24"/>
          <w:szCs w:val="24"/>
        </w:rPr>
        <w:t>o</w:t>
      </w:r>
      <w:r w:rsidRPr="00A26055">
        <w:rPr>
          <w:sz w:val="24"/>
          <w:szCs w:val="24"/>
        </w:rPr>
        <w:t xml:space="preserve"> nazočn</w:t>
      </w:r>
      <w:r w:rsidR="00E76968">
        <w:rPr>
          <w:sz w:val="24"/>
          <w:szCs w:val="24"/>
        </w:rPr>
        <w:t>o 1</w:t>
      </w:r>
      <w:r w:rsidR="000B5B08">
        <w:rPr>
          <w:sz w:val="24"/>
          <w:szCs w:val="24"/>
        </w:rPr>
        <w:t>3</w:t>
      </w:r>
      <w:r w:rsidR="0047476E">
        <w:rPr>
          <w:sz w:val="24"/>
          <w:szCs w:val="24"/>
        </w:rPr>
        <w:t xml:space="preserve"> </w:t>
      </w:r>
      <w:r w:rsidRPr="00A26055">
        <w:rPr>
          <w:sz w:val="24"/>
          <w:szCs w:val="24"/>
        </w:rPr>
        <w:t>članov</w:t>
      </w:r>
      <w:r w:rsidR="00E76968">
        <w:rPr>
          <w:sz w:val="24"/>
          <w:szCs w:val="24"/>
        </w:rPr>
        <w:t>a</w:t>
      </w:r>
      <w:r w:rsidRPr="00A26055">
        <w:rPr>
          <w:sz w:val="24"/>
          <w:szCs w:val="24"/>
        </w:rPr>
        <w:t xml:space="preserve"> </w:t>
      </w:r>
      <w:r w:rsidR="00E76968">
        <w:rPr>
          <w:sz w:val="24"/>
          <w:szCs w:val="24"/>
        </w:rPr>
        <w:t>D</w:t>
      </w:r>
      <w:r w:rsidRPr="00A26055">
        <w:rPr>
          <w:sz w:val="24"/>
          <w:szCs w:val="24"/>
        </w:rPr>
        <w:t>ruštva</w:t>
      </w:r>
      <w:r w:rsidR="000B5B08">
        <w:rPr>
          <w:sz w:val="24"/>
          <w:szCs w:val="24"/>
        </w:rPr>
        <w:t>.</w:t>
      </w:r>
      <w:r w:rsidR="0047476E">
        <w:rPr>
          <w:sz w:val="24"/>
          <w:szCs w:val="24"/>
        </w:rPr>
        <w:t xml:space="preserve"> </w:t>
      </w:r>
      <w:r w:rsidR="00FD0055">
        <w:rPr>
          <w:sz w:val="24"/>
          <w:szCs w:val="24"/>
        </w:rPr>
        <w:t xml:space="preserve">Predavanje o </w:t>
      </w:r>
      <w:r w:rsidR="00E76968">
        <w:rPr>
          <w:sz w:val="24"/>
          <w:szCs w:val="24"/>
        </w:rPr>
        <w:t xml:space="preserve"> novi</w:t>
      </w:r>
      <w:r w:rsidR="00BD2085">
        <w:rPr>
          <w:sz w:val="24"/>
          <w:szCs w:val="24"/>
        </w:rPr>
        <w:t>m</w:t>
      </w:r>
      <w:r w:rsidR="00E76968">
        <w:rPr>
          <w:sz w:val="24"/>
          <w:szCs w:val="24"/>
        </w:rPr>
        <w:t xml:space="preserve"> pravcima aktivnosti u </w:t>
      </w:r>
      <w:r w:rsidR="00FD0055">
        <w:rPr>
          <w:sz w:val="24"/>
          <w:szCs w:val="24"/>
        </w:rPr>
        <w:t>esper</w:t>
      </w:r>
      <w:r w:rsidR="00E76968">
        <w:rPr>
          <w:sz w:val="24"/>
          <w:szCs w:val="24"/>
        </w:rPr>
        <w:t>antskom pokretu</w:t>
      </w:r>
      <w:r w:rsidR="00FD0055">
        <w:rPr>
          <w:sz w:val="24"/>
          <w:szCs w:val="24"/>
        </w:rPr>
        <w:t xml:space="preserve"> govorio je Vjekoslav Morankić. Povodom dana Zamenhofa upriličen je skromni domjenak.</w:t>
      </w:r>
    </w:p>
    <w:p w:rsidR="003808A4" w:rsidRPr="00A26055" w:rsidRDefault="003808A4" w:rsidP="00501768">
      <w:pPr>
        <w:rPr>
          <w:color w:val="FF0000"/>
          <w:sz w:val="24"/>
          <w:szCs w:val="24"/>
        </w:rPr>
      </w:pPr>
    </w:p>
    <w:p w:rsidR="00BA0345" w:rsidRDefault="00501768" w:rsidP="00501768">
      <w:pPr>
        <w:rPr>
          <w:sz w:val="24"/>
          <w:szCs w:val="24"/>
        </w:rPr>
      </w:pPr>
      <w:r w:rsidRPr="00A26055">
        <w:rPr>
          <w:sz w:val="24"/>
          <w:szCs w:val="24"/>
        </w:rPr>
        <w:t xml:space="preserve">NAŠA STRANICA NA INTERNETU </w:t>
      </w:r>
      <w:hyperlink r:id="rId12" w:history="1">
        <w:r w:rsidRPr="00A26055">
          <w:rPr>
            <w:rStyle w:val="Hyperlink"/>
            <w:sz w:val="24"/>
            <w:szCs w:val="24"/>
          </w:rPr>
          <w:t>www.esperanto-rijeka.hr</w:t>
        </w:r>
      </w:hyperlink>
      <w:r w:rsidRPr="00A26055">
        <w:rPr>
          <w:sz w:val="24"/>
          <w:szCs w:val="24"/>
        </w:rPr>
        <w:t xml:space="preserve"> .</w:t>
      </w:r>
      <w:r w:rsidR="00BA0345">
        <w:rPr>
          <w:sz w:val="24"/>
          <w:szCs w:val="24"/>
        </w:rPr>
        <w:tab/>
      </w:r>
      <w:r w:rsidR="00BA0345">
        <w:rPr>
          <w:sz w:val="24"/>
          <w:szCs w:val="24"/>
        </w:rPr>
        <w:tab/>
      </w:r>
      <w:r w:rsidR="00BA0345">
        <w:rPr>
          <w:sz w:val="24"/>
          <w:szCs w:val="24"/>
        </w:rPr>
        <w:tab/>
      </w:r>
      <w:r w:rsidR="00BA0345">
        <w:rPr>
          <w:sz w:val="24"/>
          <w:szCs w:val="24"/>
        </w:rPr>
        <w:tab/>
      </w:r>
      <w:r w:rsidR="00BA0345">
        <w:rPr>
          <w:sz w:val="24"/>
          <w:szCs w:val="24"/>
        </w:rPr>
        <w:tab/>
      </w:r>
      <w:r w:rsidR="00AD04F0" w:rsidRPr="00A26055">
        <w:rPr>
          <w:sz w:val="24"/>
          <w:szCs w:val="24"/>
        </w:rPr>
        <w:t>Stranic</w:t>
      </w:r>
      <w:r w:rsidR="00F060F2">
        <w:rPr>
          <w:sz w:val="24"/>
          <w:szCs w:val="24"/>
        </w:rPr>
        <w:t>u</w:t>
      </w:r>
      <w:r w:rsidR="00AD04F0" w:rsidRPr="00A26055">
        <w:rPr>
          <w:sz w:val="24"/>
          <w:szCs w:val="24"/>
        </w:rPr>
        <w:t xml:space="preserve"> na mreži </w:t>
      </w:r>
      <w:r w:rsidR="0068565D" w:rsidRPr="00A26055">
        <w:rPr>
          <w:sz w:val="24"/>
          <w:szCs w:val="24"/>
        </w:rPr>
        <w:t>uspostavio je Luka Kik, ali za sada još nemamo volontera koji bi redovito uređivao stranicu na internetu.</w:t>
      </w:r>
      <w:r w:rsidR="00AD04F0" w:rsidRPr="00A26055">
        <w:rPr>
          <w:sz w:val="24"/>
          <w:szCs w:val="24"/>
        </w:rPr>
        <w:t xml:space="preserve"> </w:t>
      </w:r>
      <w:r w:rsidR="000B5B08">
        <w:rPr>
          <w:sz w:val="24"/>
          <w:szCs w:val="24"/>
        </w:rPr>
        <w:t xml:space="preserve"> Luka Kik sada ne može uređivati stranicu pa je ona privremeno zatvorena. </w:t>
      </w:r>
      <w:r w:rsidR="00AD04F0" w:rsidRPr="00A26055">
        <w:rPr>
          <w:sz w:val="24"/>
          <w:szCs w:val="24"/>
        </w:rPr>
        <w:t>Nadamo se da će informatič</w:t>
      </w:r>
      <w:r w:rsidR="00501013" w:rsidRPr="00A26055">
        <w:rPr>
          <w:sz w:val="24"/>
          <w:szCs w:val="24"/>
        </w:rPr>
        <w:t>k</w:t>
      </w:r>
      <w:r w:rsidR="00AD04F0" w:rsidRPr="00A26055">
        <w:rPr>
          <w:sz w:val="24"/>
          <w:szCs w:val="24"/>
        </w:rPr>
        <w:t xml:space="preserve">a grupa mladih raditi na </w:t>
      </w:r>
      <w:r w:rsidR="0068565D" w:rsidRPr="00A26055">
        <w:rPr>
          <w:sz w:val="24"/>
          <w:szCs w:val="24"/>
        </w:rPr>
        <w:t>uređiv</w:t>
      </w:r>
      <w:r w:rsidR="00AD04F0" w:rsidRPr="00A26055">
        <w:rPr>
          <w:sz w:val="24"/>
          <w:szCs w:val="24"/>
        </w:rPr>
        <w:t>anj</w:t>
      </w:r>
      <w:r w:rsidR="0068565D" w:rsidRPr="00A26055">
        <w:rPr>
          <w:sz w:val="24"/>
          <w:szCs w:val="24"/>
        </w:rPr>
        <w:t xml:space="preserve">u </w:t>
      </w:r>
      <w:r w:rsidR="00AD04F0" w:rsidRPr="00A26055">
        <w:rPr>
          <w:sz w:val="24"/>
          <w:szCs w:val="24"/>
        </w:rPr>
        <w:t xml:space="preserve"> stranice društva na elektroničkoj mreži</w:t>
      </w:r>
    </w:p>
    <w:p w:rsidR="00456006" w:rsidRPr="00456006" w:rsidRDefault="00456006" w:rsidP="00501768">
      <w:pPr>
        <w:rPr>
          <w:sz w:val="24"/>
          <w:szCs w:val="24"/>
        </w:rPr>
      </w:pPr>
      <w:r>
        <w:rPr>
          <w:sz w:val="24"/>
          <w:szCs w:val="24"/>
        </w:rPr>
        <w:tab/>
        <w:t xml:space="preserve">Umjesto naše stranice može se koristiti stranica Saveza </w:t>
      </w:r>
      <w:hyperlink r:id="rId13" w:history="1">
        <w:r w:rsidRPr="00D626F9">
          <w:rPr>
            <w:rStyle w:val="Hyperlink"/>
            <w:sz w:val="24"/>
            <w:szCs w:val="24"/>
          </w:rPr>
          <w:t>www.esperanto.hr</w:t>
        </w:r>
      </w:hyperlink>
      <w:r>
        <w:rPr>
          <w:sz w:val="24"/>
          <w:szCs w:val="24"/>
        </w:rPr>
        <w:t xml:space="preserve">  u dijelu koji se naziva </w:t>
      </w:r>
      <w:r w:rsidRPr="00456006">
        <w:rPr>
          <w:sz w:val="24"/>
          <w:szCs w:val="24"/>
        </w:rPr>
        <w:t>„RIJEČKI KANTUN“</w:t>
      </w:r>
      <w:r>
        <w:rPr>
          <w:sz w:val="24"/>
          <w:szCs w:val="24"/>
        </w:rPr>
        <w:t>, gdje se može naći veoma mnogo informacija o našem Društvu</w:t>
      </w:r>
    </w:p>
    <w:p w:rsidR="00BA0345" w:rsidRPr="00456006" w:rsidRDefault="00BA0345" w:rsidP="00501768">
      <w:pPr>
        <w:rPr>
          <w:sz w:val="24"/>
          <w:szCs w:val="24"/>
        </w:rPr>
      </w:pPr>
    </w:p>
    <w:p w:rsidR="00501768" w:rsidRPr="00A26055" w:rsidRDefault="00501768" w:rsidP="00501768">
      <w:pPr>
        <w:rPr>
          <w:sz w:val="24"/>
          <w:szCs w:val="24"/>
        </w:rPr>
      </w:pPr>
      <w:r w:rsidRPr="00A26055">
        <w:rPr>
          <w:sz w:val="24"/>
          <w:szCs w:val="24"/>
          <w:lang w:val="it-IT"/>
        </w:rPr>
        <w:t>ODNOS S</w:t>
      </w:r>
      <w:r w:rsidR="0068565D" w:rsidRPr="00A26055">
        <w:rPr>
          <w:sz w:val="24"/>
          <w:szCs w:val="24"/>
          <w:lang w:val="it-IT"/>
        </w:rPr>
        <w:t>A HRVATSKIM SAVEZOM ZA ESPERANTO</w:t>
      </w:r>
      <w:r w:rsidR="00C035D9">
        <w:rPr>
          <w:sz w:val="24"/>
          <w:szCs w:val="24"/>
          <w:lang w:val="it-IT"/>
        </w:rPr>
        <w:t xml:space="preserve"> </w:t>
      </w:r>
    </w:p>
    <w:p w:rsidR="00501768" w:rsidRDefault="00501768" w:rsidP="00501768">
      <w:pPr>
        <w:rPr>
          <w:sz w:val="24"/>
          <w:szCs w:val="24"/>
        </w:rPr>
      </w:pPr>
      <w:r w:rsidRPr="00A26055">
        <w:rPr>
          <w:sz w:val="24"/>
          <w:szCs w:val="24"/>
        </w:rPr>
        <w:tab/>
        <w:t xml:space="preserve">Društvo </w:t>
      </w:r>
      <w:r w:rsidRPr="00A26055">
        <w:rPr>
          <w:sz w:val="24"/>
          <w:szCs w:val="24"/>
          <w:lang w:val="de-DE"/>
        </w:rPr>
        <w:t xml:space="preserve">je </w:t>
      </w:r>
      <w:r w:rsidRPr="00A26055">
        <w:rPr>
          <w:sz w:val="24"/>
          <w:szCs w:val="24"/>
        </w:rPr>
        <w:t>Hrvatskog saveza za esperanto sa sjedištem u Zagrebu (u daljnjem tekstu</w:t>
      </w:r>
      <w:r w:rsidR="00F060F2">
        <w:rPr>
          <w:sz w:val="24"/>
          <w:szCs w:val="24"/>
        </w:rPr>
        <w:t>:</w:t>
      </w:r>
      <w:r w:rsidRPr="00A26055">
        <w:rPr>
          <w:sz w:val="24"/>
          <w:szCs w:val="24"/>
        </w:rPr>
        <w:t xml:space="preserve"> Savez). Članarina </w:t>
      </w:r>
      <w:r w:rsidR="00671EEA" w:rsidRPr="00A26055">
        <w:rPr>
          <w:sz w:val="24"/>
          <w:szCs w:val="24"/>
        </w:rPr>
        <w:t>S</w:t>
      </w:r>
      <w:r w:rsidRPr="00A26055">
        <w:rPr>
          <w:sz w:val="24"/>
          <w:szCs w:val="24"/>
        </w:rPr>
        <w:t>avezu je</w:t>
      </w:r>
      <w:r w:rsidR="00671EEA" w:rsidRPr="00A26055">
        <w:rPr>
          <w:sz w:val="24"/>
          <w:szCs w:val="24"/>
        </w:rPr>
        <w:t xml:space="preserve"> od 2013. godine 16</w:t>
      </w:r>
      <w:r w:rsidRPr="00A26055">
        <w:rPr>
          <w:sz w:val="24"/>
          <w:szCs w:val="24"/>
        </w:rPr>
        <w:t xml:space="preserve"> kuna godišnje po svakom članu koji je Društvu platio članarinu u kalendarskoj godini. Članarina od </w:t>
      </w:r>
      <w:r w:rsidR="00671EEA" w:rsidRPr="00A26055">
        <w:rPr>
          <w:sz w:val="24"/>
          <w:szCs w:val="24"/>
        </w:rPr>
        <w:t>16</w:t>
      </w:r>
      <w:r w:rsidRPr="00A26055">
        <w:rPr>
          <w:sz w:val="24"/>
          <w:szCs w:val="24"/>
        </w:rPr>
        <w:t xml:space="preserve"> kuna godišnje izdvaja se iz redovne članarine koju članovi plaćaju Društvu. Društ</w:t>
      </w:r>
      <w:r w:rsidR="00023504" w:rsidRPr="00A26055">
        <w:rPr>
          <w:sz w:val="24"/>
          <w:szCs w:val="24"/>
        </w:rPr>
        <w:t>vo imenuje članove u Skupštinu S</w:t>
      </w:r>
      <w:r w:rsidRPr="00A26055">
        <w:rPr>
          <w:sz w:val="24"/>
          <w:szCs w:val="24"/>
        </w:rPr>
        <w:t xml:space="preserve">aveza. </w:t>
      </w:r>
      <w:r w:rsidR="002A5931">
        <w:rPr>
          <w:sz w:val="24"/>
          <w:szCs w:val="24"/>
        </w:rPr>
        <w:t>Iz našeg Društva</w:t>
      </w:r>
      <w:r w:rsidR="00E44466">
        <w:rPr>
          <w:sz w:val="24"/>
          <w:szCs w:val="24"/>
        </w:rPr>
        <w:t xml:space="preserve"> u </w:t>
      </w:r>
      <w:r w:rsidR="00787C10">
        <w:rPr>
          <w:sz w:val="24"/>
          <w:szCs w:val="24"/>
        </w:rPr>
        <w:t xml:space="preserve">sadašnju </w:t>
      </w:r>
      <w:r w:rsidR="00E44466">
        <w:rPr>
          <w:sz w:val="24"/>
          <w:szCs w:val="24"/>
        </w:rPr>
        <w:t>Skupštinu Saveza</w:t>
      </w:r>
      <w:r w:rsidR="00671EEA" w:rsidRPr="00A26055">
        <w:rPr>
          <w:sz w:val="24"/>
          <w:szCs w:val="24"/>
        </w:rPr>
        <w:t xml:space="preserve"> imenova</w:t>
      </w:r>
      <w:r w:rsidR="00815B6D" w:rsidRPr="00A26055">
        <w:rPr>
          <w:sz w:val="24"/>
          <w:szCs w:val="24"/>
        </w:rPr>
        <w:t>ni su slijedeći</w:t>
      </w:r>
      <w:r w:rsidR="00671EEA" w:rsidRPr="00A26055">
        <w:rPr>
          <w:sz w:val="24"/>
          <w:szCs w:val="24"/>
        </w:rPr>
        <w:t xml:space="preserve"> članov</w:t>
      </w:r>
      <w:r w:rsidR="00815B6D" w:rsidRPr="00A26055">
        <w:rPr>
          <w:sz w:val="24"/>
          <w:szCs w:val="24"/>
        </w:rPr>
        <w:t>i</w:t>
      </w:r>
      <w:r w:rsidR="00671EEA" w:rsidRPr="00A26055">
        <w:rPr>
          <w:sz w:val="24"/>
          <w:szCs w:val="24"/>
        </w:rPr>
        <w:t>: Nataš</w:t>
      </w:r>
      <w:r w:rsidR="00815B6D" w:rsidRPr="00A26055">
        <w:rPr>
          <w:sz w:val="24"/>
          <w:szCs w:val="24"/>
        </w:rPr>
        <w:t>a</w:t>
      </w:r>
      <w:r w:rsidR="00671EEA" w:rsidRPr="00A26055">
        <w:rPr>
          <w:sz w:val="24"/>
          <w:szCs w:val="24"/>
        </w:rPr>
        <w:t xml:space="preserve"> Batistić,</w:t>
      </w:r>
      <w:r w:rsidR="00815B6D" w:rsidRPr="00A26055">
        <w:rPr>
          <w:sz w:val="24"/>
          <w:szCs w:val="24"/>
        </w:rPr>
        <w:t xml:space="preserve"> Boris Di Costanzo, Gordana Katunar, Luka Kik, Vjekoslav Morankić i Ana Radulović. </w:t>
      </w:r>
    </w:p>
    <w:p w:rsidR="00787C10" w:rsidRPr="00A26055" w:rsidRDefault="00787C10" w:rsidP="00501768">
      <w:pPr>
        <w:rPr>
          <w:sz w:val="24"/>
          <w:szCs w:val="24"/>
        </w:rPr>
      </w:pPr>
      <w:r>
        <w:rPr>
          <w:sz w:val="24"/>
          <w:szCs w:val="24"/>
        </w:rPr>
        <w:tab/>
        <w:t xml:space="preserve">Savez je krajem 2.017 raspisao nove izbore za skupštinu u mandatu od 2.018. do 2022.g. Naše Društvo prema broju redovnih članova (40 redovnih članova) ima pravo na. </w:t>
      </w:r>
    </w:p>
    <w:p w:rsidR="00787C10" w:rsidRDefault="00787C10" w:rsidP="00501768">
      <w:pPr>
        <w:rPr>
          <w:sz w:val="24"/>
          <w:szCs w:val="24"/>
        </w:rPr>
      </w:pPr>
      <w:r>
        <w:rPr>
          <w:sz w:val="24"/>
          <w:szCs w:val="24"/>
        </w:rPr>
        <w:t>4 člana u Skupštini Saveza. Društvo će imenovati članove u skupštinu Saveza početkom 2018.g. a prema rokovima koji utvrđuje Izborna komisija Saveza.</w:t>
      </w:r>
    </w:p>
    <w:p w:rsidR="00501768" w:rsidRPr="00A26055" w:rsidRDefault="00892C1D" w:rsidP="00501768">
      <w:pPr>
        <w:rPr>
          <w:sz w:val="24"/>
          <w:szCs w:val="24"/>
        </w:rPr>
      </w:pPr>
      <w:r w:rsidRPr="00A26055">
        <w:rPr>
          <w:sz w:val="24"/>
          <w:szCs w:val="24"/>
        </w:rPr>
        <w:tab/>
      </w:r>
      <w:r w:rsidR="00E44466">
        <w:rPr>
          <w:sz w:val="24"/>
          <w:szCs w:val="24"/>
        </w:rPr>
        <w:t xml:space="preserve">Savez je na svojoj </w:t>
      </w:r>
      <w:r w:rsidRPr="00A26055">
        <w:rPr>
          <w:sz w:val="24"/>
          <w:szCs w:val="24"/>
        </w:rPr>
        <w:t xml:space="preserve">izbornoj skupštini </w:t>
      </w:r>
      <w:r w:rsidR="00501768" w:rsidRPr="00A26055">
        <w:rPr>
          <w:sz w:val="24"/>
          <w:szCs w:val="24"/>
        </w:rPr>
        <w:t xml:space="preserve"> 20</w:t>
      </w:r>
      <w:r w:rsidRPr="00A26055">
        <w:rPr>
          <w:sz w:val="24"/>
          <w:szCs w:val="24"/>
        </w:rPr>
        <w:t>1</w:t>
      </w:r>
      <w:r w:rsidR="00E44466">
        <w:rPr>
          <w:sz w:val="24"/>
          <w:szCs w:val="24"/>
        </w:rPr>
        <w:t>4</w:t>
      </w:r>
      <w:r w:rsidR="00501768" w:rsidRPr="00A26055">
        <w:rPr>
          <w:sz w:val="24"/>
          <w:szCs w:val="24"/>
        </w:rPr>
        <w:t xml:space="preserve">. </w:t>
      </w:r>
      <w:r w:rsidR="00F060F2">
        <w:rPr>
          <w:sz w:val="24"/>
          <w:szCs w:val="24"/>
        </w:rPr>
        <w:t>g</w:t>
      </w:r>
      <w:r w:rsidR="00501768" w:rsidRPr="00A26055">
        <w:rPr>
          <w:sz w:val="24"/>
          <w:szCs w:val="24"/>
        </w:rPr>
        <w:t>odine</w:t>
      </w:r>
      <w:r w:rsidR="00E44466">
        <w:rPr>
          <w:sz w:val="24"/>
          <w:szCs w:val="24"/>
        </w:rPr>
        <w:t xml:space="preserve"> izabrao novog Predsjenika Antu Mlinara, potpredsjednike</w:t>
      </w:r>
      <w:r w:rsidR="00501768" w:rsidRPr="00A26055">
        <w:rPr>
          <w:sz w:val="24"/>
          <w:szCs w:val="24"/>
        </w:rPr>
        <w:t xml:space="preserve"> </w:t>
      </w:r>
      <w:r w:rsidR="00E44466">
        <w:rPr>
          <w:sz w:val="24"/>
          <w:szCs w:val="24"/>
        </w:rPr>
        <w:t>Davora Klobučara, Jud</w:t>
      </w:r>
      <w:r w:rsidR="00F060F2">
        <w:rPr>
          <w:sz w:val="24"/>
          <w:szCs w:val="24"/>
        </w:rPr>
        <w:t>i</w:t>
      </w:r>
      <w:r w:rsidR="00E44466">
        <w:rPr>
          <w:sz w:val="24"/>
          <w:szCs w:val="24"/>
        </w:rPr>
        <w:t>tu Rey Hudeček i Dalibora Šeatovića. Za tajnika Saveza iza</w:t>
      </w:r>
      <w:r w:rsidR="002A5931">
        <w:rPr>
          <w:sz w:val="24"/>
          <w:szCs w:val="24"/>
        </w:rPr>
        <w:t>brana je ponovo Spomenka Štimec, te članove Upravnog vijeća (sada po novom statutu Uprava)</w:t>
      </w:r>
      <w:r w:rsidR="00456006">
        <w:rPr>
          <w:sz w:val="24"/>
          <w:szCs w:val="24"/>
        </w:rPr>
        <w:t>.</w:t>
      </w:r>
      <w:r w:rsidR="00E44466">
        <w:rPr>
          <w:sz w:val="24"/>
          <w:szCs w:val="24"/>
        </w:rPr>
        <w:t xml:space="preserve"> Boris Di Costanzo iz našeg Društva ponovo je izabran za člana </w:t>
      </w:r>
      <w:r w:rsidR="002A5931">
        <w:rPr>
          <w:sz w:val="24"/>
          <w:szCs w:val="24"/>
        </w:rPr>
        <w:t>Uprave</w:t>
      </w:r>
      <w:r w:rsidR="00E44466">
        <w:rPr>
          <w:sz w:val="24"/>
          <w:szCs w:val="24"/>
        </w:rPr>
        <w:t xml:space="preserve"> Saveza.</w:t>
      </w:r>
    </w:p>
    <w:p w:rsidR="00631D12" w:rsidRDefault="00631D12" w:rsidP="00501768">
      <w:pPr>
        <w:rPr>
          <w:sz w:val="24"/>
          <w:szCs w:val="24"/>
        </w:rPr>
      </w:pPr>
    </w:p>
    <w:p w:rsidR="00501768" w:rsidRPr="00A26055" w:rsidRDefault="00501768" w:rsidP="00501768">
      <w:pPr>
        <w:rPr>
          <w:sz w:val="24"/>
          <w:szCs w:val="24"/>
        </w:rPr>
      </w:pPr>
      <w:r w:rsidRPr="00A26055">
        <w:rPr>
          <w:sz w:val="24"/>
          <w:szCs w:val="24"/>
        </w:rPr>
        <w:t>ODNOS S DRUGIM ESPERANTSKIM ORGANIZACIJAMA</w:t>
      </w:r>
    </w:p>
    <w:p w:rsidR="00035657" w:rsidRDefault="00501768" w:rsidP="004D66CA">
      <w:pPr>
        <w:ind w:firstLine="720"/>
        <w:rPr>
          <w:sz w:val="24"/>
          <w:szCs w:val="24"/>
        </w:rPr>
      </w:pPr>
      <w:r w:rsidRPr="00A26055">
        <w:rPr>
          <w:sz w:val="24"/>
          <w:szCs w:val="24"/>
        </w:rPr>
        <w:t>Članovi našeg Društva, koji su mlađi od 30 godina surađuju sa Hrvatskom esperantskom mladeži ( KEJA -Kroat</w:t>
      </w:r>
      <w:r w:rsidR="00D50707">
        <w:rPr>
          <w:sz w:val="24"/>
          <w:szCs w:val="24"/>
        </w:rPr>
        <w:t>a Esperantista Junulara Asocio).</w:t>
      </w:r>
      <w:r w:rsidR="004D66CA">
        <w:rPr>
          <w:sz w:val="24"/>
          <w:szCs w:val="24"/>
        </w:rPr>
        <w:tab/>
      </w:r>
      <w:r w:rsidR="004D66CA">
        <w:rPr>
          <w:sz w:val="24"/>
          <w:szCs w:val="24"/>
        </w:rPr>
        <w:tab/>
      </w:r>
    </w:p>
    <w:p w:rsidR="00381F21" w:rsidRDefault="00501768" w:rsidP="00035657">
      <w:pPr>
        <w:ind w:firstLine="720"/>
        <w:rPr>
          <w:sz w:val="24"/>
          <w:szCs w:val="24"/>
        </w:rPr>
      </w:pPr>
      <w:r w:rsidRPr="00A26055">
        <w:rPr>
          <w:sz w:val="24"/>
          <w:szCs w:val="24"/>
        </w:rPr>
        <w:t>Suradnja sa Tršćansk</w:t>
      </w:r>
      <w:r w:rsidR="004D66CA">
        <w:rPr>
          <w:sz w:val="24"/>
          <w:szCs w:val="24"/>
        </w:rPr>
        <w:t>o</w:t>
      </w:r>
      <w:r w:rsidRPr="00A26055">
        <w:rPr>
          <w:sz w:val="24"/>
          <w:szCs w:val="24"/>
        </w:rPr>
        <w:t>m esperantsk</w:t>
      </w:r>
      <w:r w:rsidR="004D66CA">
        <w:rPr>
          <w:sz w:val="24"/>
          <w:szCs w:val="24"/>
        </w:rPr>
        <w:t>o</w:t>
      </w:r>
      <w:r w:rsidRPr="00A26055">
        <w:rPr>
          <w:sz w:val="24"/>
          <w:szCs w:val="24"/>
        </w:rPr>
        <w:t xml:space="preserve">m </w:t>
      </w:r>
      <w:r w:rsidR="004D66CA">
        <w:rPr>
          <w:sz w:val="24"/>
          <w:szCs w:val="24"/>
        </w:rPr>
        <w:t>asocijaci</w:t>
      </w:r>
      <w:r w:rsidRPr="00A26055">
        <w:rPr>
          <w:sz w:val="24"/>
          <w:szCs w:val="24"/>
        </w:rPr>
        <w:t>om (Triesta Esperanto-Asocio) se odvija na razini međusobnih susreta i posjeta, a i u okviru suradnje na projektu Alpe-Jadran, i</w:t>
      </w:r>
      <w:r w:rsidR="0034537A" w:rsidRPr="00A26055">
        <w:rPr>
          <w:sz w:val="24"/>
          <w:szCs w:val="24"/>
        </w:rPr>
        <w:t>ako bi trebala biti mnogo bolja</w:t>
      </w:r>
      <w:r w:rsidRPr="00A26055">
        <w:rPr>
          <w:sz w:val="24"/>
          <w:szCs w:val="24"/>
        </w:rPr>
        <w:t>.</w:t>
      </w:r>
      <w:r w:rsidR="00D50707">
        <w:rPr>
          <w:sz w:val="24"/>
          <w:szCs w:val="24"/>
        </w:rPr>
        <w:t xml:space="preserve"> </w:t>
      </w:r>
      <w:r w:rsidR="00EE0D71">
        <w:rPr>
          <w:sz w:val="24"/>
          <w:szCs w:val="24"/>
        </w:rPr>
        <w:t>Posebno je bilo značajno u suradnji njigovo organiziranje</w:t>
      </w:r>
    </w:p>
    <w:p w:rsidR="00381F21" w:rsidRDefault="00381F21" w:rsidP="00381F21">
      <w:pPr>
        <w:rPr>
          <w:sz w:val="24"/>
          <w:szCs w:val="24"/>
        </w:rPr>
      </w:pPr>
    </w:p>
    <w:p w:rsidR="00381F21" w:rsidRDefault="00381F21" w:rsidP="00381F21">
      <w:pPr>
        <w:rPr>
          <w:sz w:val="24"/>
          <w:szCs w:val="24"/>
        </w:rPr>
      </w:pPr>
      <w:r>
        <w:rPr>
          <w:sz w:val="24"/>
          <w:szCs w:val="24"/>
        </w:rPr>
        <w:lastRenderedPageBreak/>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B23569">
        <w:rPr>
          <w:sz w:val="24"/>
          <w:szCs w:val="24"/>
        </w:rPr>
        <w:t>9</w:t>
      </w:r>
    </w:p>
    <w:p w:rsidR="00381F21" w:rsidRDefault="00381F21" w:rsidP="00381F21">
      <w:pPr>
        <w:rPr>
          <w:sz w:val="24"/>
          <w:szCs w:val="24"/>
        </w:rPr>
      </w:pPr>
    </w:p>
    <w:p w:rsidR="00501768" w:rsidRDefault="00EE0D71" w:rsidP="00381F21">
      <w:pPr>
        <w:rPr>
          <w:sz w:val="24"/>
          <w:szCs w:val="24"/>
        </w:rPr>
      </w:pPr>
      <w:r>
        <w:rPr>
          <w:sz w:val="24"/>
          <w:szCs w:val="24"/>
        </w:rPr>
        <w:t xml:space="preserve"> filatelističke izložbe u Rijeci u okviru obilježavanja 110. Godišnjice. Filatelistička izložba organizirana je od 28. do  30. rujna u prostorijana Zajednice talijana u Rijeci.</w:t>
      </w:r>
    </w:p>
    <w:p w:rsidR="00BD2085" w:rsidRPr="00A26055" w:rsidRDefault="00BD2085" w:rsidP="00501768">
      <w:pPr>
        <w:ind w:firstLine="720"/>
        <w:rPr>
          <w:sz w:val="24"/>
          <w:szCs w:val="24"/>
        </w:rPr>
      </w:pPr>
      <w:r>
        <w:rPr>
          <w:sz w:val="24"/>
          <w:szCs w:val="24"/>
        </w:rPr>
        <w:t xml:space="preserve">Naše Društvo dalo je Udruženju slijepih esperantista Hrvatske pozajmnicu od 2.000 kuna, a kako bi ono </w:t>
      </w:r>
      <w:r w:rsidR="00D96F5A">
        <w:rPr>
          <w:sz w:val="24"/>
          <w:szCs w:val="24"/>
        </w:rPr>
        <w:t>m</w:t>
      </w:r>
      <w:r>
        <w:rPr>
          <w:sz w:val="24"/>
          <w:szCs w:val="24"/>
        </w:rPr>
        <w:t>oglo podmiriti zaostale troškove najamnine</w:t>
      </w:r>
      <w:r w:rsidR="00D96F5A">
        <w:rPr>
          <w:sz w:val="24"/>
          <w:szCs w:val="24"/>
        </w:rPr>
        <w:t xml:space="preserve"> za</w:t>
      </w:r>
      <w:r>
        <w:rPr>
          <w:sz w:val="24"/>
          <w:szCs w:val="24"/>
        </w:rPr>
        <w:t xml:space="preserve"> prostor i tako nastaviti daljnji rad.</w:t>
      </w:r>
      <w:r w:rsidR="00EE0D71">
        <w:rPr>
          <w:sz w:val="24"/>
          <w:szCs w:val="24"/>
        </w:rPr>
        <w:t xml:space="preserve"> Ova pozajmnica je u međuvremenu vraćena sredinom 2017. godine.</w:t>
      </w:r>
      <w:r>
        <w:rPr>
          <w:sz w:val="24"/>
          <w:szCs w:val="24"/>
        </w:rPr>
        <w:t xml:space="preserve"> </w:t>
      </w:r>
    </w:p>
    <w:p w:rsidR="00501768" w:rsidRPr="00A26055" w:rsidRDefault="00501768" w:rsidP="00501768">
      <w:pPr>
        <w:rPr>
          <w:sz w:val="24"/>
          <w:szCs w:val="24"/>
        </w:rPr>
      </w:pPr>
    </w:p>
    <w:p w:rsidR="00501768" w:rsidRPr="00A26055" w:rsidRDefault="00501768" w:rsidP="00501768">
      <w:pPr>
        <w:rPr>
          <w:sz w:val="24"/>
          <w:szCs w:val="24"/>
        </w:rPr>
      </w:pPr>
      <w:r w:rsidRPr="00A26055">
        <w:rPr>
          <w:sz w:val="24"/>
          <w:szCs w:val="24"/>
        </w:rPr>
        <w:t>«ESPERANTO DOMO» KOSTRENA</w:t>
      </w:r>
    </w:p>
    <w:p w:rsidR="005A4BBB" w:rsidRDefault="00501768" w:rsidP="00501768">
      <w:pPr>
        <w:rPr>
          <w:sz w:val="24"/>
          <w:szCs w:val="24"/>
        </w:rPr>
      </w:pPr>
      <w:r w:rsidRPr="00A26055">
        <w:rPr>
          <w:sz w:val="24"/>
          <w:szCs w:val="24"/>
        </w:rPr>
        <w:tab/>
        <w:t>“Esperanto Domo” je novi naziv umjesto starih naziva “Vila Amfora” i “Vila Esperanto” kako smo zvali našu zgradu u Kostreni. Zakonom o udrugama koji je objavljen u Narodnim novinama broj 88/2001 od 11.listopada, a koji je stupio na snagu 01-01-2002 konačno je riješeno pitanje vlasništva nad našom nekretninom, koja je od tog datuma konačno u našem trajnom vlasništvu. Pitanje vlasništva rješavalo se od stjecanja nezavisnosti Republike Hrvatske, a o tome se može kratak sažetak pročitati u Izvješću o radu Društva u 2001.g</w:t>
      </w:r>
      <w:r w:rsidR="00D96F5A">
        <w:rPr>
          <w:sz w:val="24"/>
          <w:szCs w:val="24"/>
        </w:rPr>
        <w:t>.</w:t>
      </w:r>
      <w:r w:rsidR="005A4BBB">
        <w:rPr>
          <w:sz w:val="24"/>
          <w:szCs w:val="24"/>
        </w:rPr>
        <w:tab/>
      </w:r>
      <w:r w:rsidR="005A4BBB">
        <w:rPr>
          <w:sz w:val="24"/>
          <w:szCs w:val="24"/>
        </w:rPr>
        <w:tab/>
      </w:r>
      <w:r w:rsidR="005A4BBB">
        <w:rPr>
          <w:sz w:val="24"/>
          <w:szCs w:val="24"/>
        </w:rPr>
        <w:tab/>
      </w:r>
      <w:r w:rsidR="005A4BBB">
        <w:rPr>
          <w:sz w:val="24"/>
          <w:szCs w:val="24"/>
        </w:rPr>
        <w:tab/>
      </w:r>
      <w:r w:rsidR="005A4BBB">
        <w:rPr>
          <w:sz w:val="24"/>
          <w:szCs w:val="24"/>
        </w:rPr>
        <w:tab/>
      </w:r>
      <w:r w:rsidR="005A4BBB">
        <w:rPr>
          <w:sz w:val="24"/>
          <w:szCs w:val="24"/>
        </w:rPr>
        <w:tab/>
      </w:r>
      <w:r w:rsidR="005A4BBB">
        <w:rPr>
          <w:sz w:val="24"/>
          <w:szCs w:val="24"/>
        </w:rPr>
        <w:tab/>
      </w:r>
      <w:r w:rsidR="005A4BBB">
        <w:rPr>
          <w:sz w:val="24"/>
          <w:szCs w:val="24"/>
        </w:rPr>
        <w:tab/>
      </w:r>
      <w:r w:rsidR="005A4BBB">
        <w:rPr>
          <w:sz w:val="24"/>
          <w:szCs w:val="24"/>
        </w:rPr>
        <w:tab/>
      </w:r>
      <w:r w:rsidR="005A4BBB">
        <w:rPr>
          <w:sz w:val="24"/>
          <w:szCs w:val="24"/>
        </w:rPr>
        <w:tab/>
      </w:r>
      <w:r w:rsidR="005A4BBB">
        <w:rPr>
          <w:sz w:val="24"/>
          <w:szCs w:val="24"/>
        </w:rPr>
        <w:tab/>
      </w:r>
    </w:p>
    <w:p w:rsidR="00501768" w:rsidRPr="00A26055" w:rsidRDefault="00501768" w:rsidP="00501768">
      <w:pPr>
        <w:rPr>
          <w:sz w:val="24"/>
          <w:szCs w:val="24"/>
        </w:rPr>
      </w:pPr>
      <w:r w:rsidRPr="00A26055">
        <w:rPr>
          <w:sz w:val="24"/>
          <w:szCs w:val="24"/>
        </w:rPr>
        <w:tab/>
        <w:t>Kako naše Društvo nema realne snage da vodi ova</w:t>
      </w:r>
      <w:r w:rsidR="0073107A" w:rsidRPr="00A26055">
        <w:rPr>
          <w:sz w:val="24"/>
          <w:szCs w:val="24"/>
        </w:rPr>
        <w:t>ko velik objekt, sklopljen je 30</w:t>
      </w:r>
      <w:r w:rsidRPr="00A26055">
        <w:rPr>
          <w:sz w:val="24"/>
          <w:szCs w:val="24"/>
        </w:rPr>
        <w:t>.srpnja 2002.g. ugovor o zakupu zgrade na 10 godina sa Savezom izviđača Rijeke. Ugovorom o zakupu utanačeno je da je mjesečna najamnina 510 eura plativo u kunama, da naše Društvo ima pravo u domu dobiti najviše 4 termina izvan sezone (vikenda) za esperantske aktivnosti i susrete po povoljnijim cijenama. Također je utanačeno da će se dom zvati Izviđačko odmaralište “Esperanto Domo” (na esperantu “Skolta Ripozejo Esperanto Domo»). Ovaj ugovor je u obostranom interesu, a našem će Društvu omogućiti financijski normalne prihode i normalan rad, a također i mogućnost organiziranja povremenih esperantskih susreta.</w:t>
      </w:r>
    </w:p>
    <w:p w:rsidR="00501768" w:rsidRPr="00A26055" w:rsidRDefault="00501768" w:rsidP="00501768">
      <w:pPr>
        <w:rPr>
          <w:sz w:val="24"/>
          <w:szCs w:val="24"/>
        </w:rPr>
      </w:pPr>
      <w:r w:rsidRPr="00A26055">
        <w:rPr>
          <w:sz w:val="24"/>
          <w:szCs w:val="24"/>
        </w:rPr>
        <w:tab/>
      </w:r>
      <w:r w:rsidR="00880EC6" w:rsidRPr="00A26055">
        <w:rPr>
          <w:sz w:val="24"/>
          <w:szCs w:val="24"/>
        </w:rPr>
        <w:t>Savez</w:t>
      </w:r>
      <w:r w:rsidRPr="00A26055">
        <w:rPr>
          <w:sz w:val="24"/>
          <w:szCs w:val="24"/>
        </w:rPr>
        <w:t xml:space="preserve"> izviđača Rijeke</w:t>
      </w:r>
      <w:r w:rsidR="00880EC6" w:rsidRPr="00A26055">
        <w:rPr>
          <w:sz w:val="24"/>
          <w:szCs w:val="24"/>
        </w:rPr>
        <w:t xml:space="preserve"> redovito plaća zakupninu od</w:t>
      </w:r>
      <w:r w:rsidRPr="00A26055">
        <w:rPr>
          <w:sz w:val="24"/>
          <w:szCs w:val="24"/>
        </w:rPr>
        <w:t xml:space="preserve"> </w:t>
      </w:r>
      <w:r w:rsidR="00560F44">
        <w:rPr>
          <w:sz w:val="24"/>
          <w:szCs w:val="24"/>
        </w:rPr>
        <w:t>70</w:t>
      </w:r>
      <w:r w:rsidRPr="00A26055">
        <w:rPr>
          <w:sz w:val="24"/>
          <w:szCs w:val="24"/>
        </w:rPr>
        <w:t>0 eura plativo u kunama</w:t>
      </w:r>
      <w:r w:rsidR="004D66CA">
        <w:rPr>
          <w:sz w:val="24"/>
          <w:szCs w:val="24"/>
        </w:rPr>
        <w:t>.</w:t>
      </w:r>
      <w:r w:rsidR="008A2066" w:rsidRPr="00A26055">
        <w:rPr>
          <w:sz w:val="24"/>
          <w:szCs w:val="24"/>
        </w:rPr>
        <w:t xml:space="preserve"> </w:t>
      </w:r>
      <w:r w:rsidRPr="00A26055">
        <w:rPr>
          <w:sz w:val="24"/>
          <w:szCs w:val="24"/>
        </w:rPr>
        <w:t xml:space="preserve">U sastavu zgrade «Esperanto Domo» nalazi se još jedna gospodarska zgrada površine od </w:t>
      </w:r>
      <w:r w:rsidR="00880EC6" w:rsidRPr="00A26055">
        <w:rPr>
          <w:sz w:val="24"/>
          <w:szCs w:val="24"/>
        </w:rPr>
        <w:t>48</w:t>
      </w:r>
      <w:r w:rsidRPr="00A26055">
        <w:rPr>
          <w:sz w:val="24"/>
          <w:szCs w:val="24"/>
        </w:rPr>
        <w:t xml:space="preserve"> četvornih metara na posebnoj zemljišnoj čestici. Ova zgrada je bila potpuno neuređena, ukopana u zemlju te s veoma velikom vlagom. Naše društvo i Izviđački odred «Sjever-Jug» iz Kostrene potpisali su ugovor o najmu na rok od </w:t>
      </w:r>
      <w:r w:rsidR="00560F44">
        <w:rPr>
          <w:sz w:val="24"/>
          <w:szCs w:val="24"/>
        </w:rPr>
        <w:t>1</w:t>
      </w:r>
      <w:r w:rsidRPr="00A26055">
        <w:rPr>
          <w:sz w:val="24"/>
          <w:szCs w:val="24"/>
        </w:rPr>
        <w:t>0 godina s time da će izviđači srediti prostor, napraviti pregradne zidove, sanitarni čvor, dovesti vodu i struju te izvesti novu kanaliza</w:t>
      </w:r>
      <w:r w:rsidR="00194E30" w:rsidRPr="00A26055">
        <w:rPr>
          <w:sz w:val="24"/>
          <w:szCs w:val="24"/>
        </w:rPr>
        <w:t>ci</w:t>
      </w:r>
      <w:r w:rsidRPr="00A26055">
        <w:rPr>
          <w:sz w:val="24"/>
          <w:szCs w:val="24"/>
        </w:rPr>
        <w:t xml:space="preserve">ju, a posebno izolirati prostor od vlage. a kao protuvrijednost moći će ga koristiti slijedećih 10 godina uz simboličnu najamninu od </w:t>
      </w:r>
      <w:r w:rsidR="000F2826" w:rsidRPr="00A26055">
        <w:rPr>
          <w:sz w:val="24"/>
          <w:szCs w:val="24"/>
        </w:rPr>
        <w:t>5</w:t>
      </w:r>
      <w:r w:rsidRPr="00A26055">
        <w:rPr>
          <w:sz w:val="24"/>
          <w:szCs w:val="24"/>
        </w:rPr>
        <w:t>0,00 kuna</w:t>
      </w:r>
      <w:r w:rsidR="004166A2">
        <w:rPr>
          <w:sz w:val="24"/>
          <w:szCs w:val="24"/>
        </w:rPr>
        <w:t xml:space="preserve"> </w:t>
      </w:r>
      <w:r w:rsidRPr="00A26055">
        <w:rPr>
          <w:sz w:val="24"/>
          <w:szCs w:val="24"/>
        </w:rPr>
        <w:t xml:space="preserve"> mjesečno.</w:t>
      </w:r>
      <w:r w:rsidR="0090015E" w:rsidRPr="00A26055">
        <w:rPr>
          <w:sz w:val="24"/>
          <w:szCs w:val="24"/>
        </w:rPr>
        <w:t xml:space="preserve"> Novim aneksom ugovoru rok korištenja prostora produžen je na 20 godina a zakupnina je sa 50.00 kuna povećana na 100,00 kuna mjesečno</w:t>
      </w:r>
    </w:p>
    <w:p w:rsidR="00880EC6" w:rsidRPr="00A26055" w:rsidRDefault="00880EC6" w:rsidP="00501768">
      <w:pPr>
        <w:rPr>
          <w:sz w:val="24"/>
          <w:szCs w:val="24"/>
        </w:rPr>
      </w:pPr>
      <w:r w:rsidRPr="00A26055">
        <w:rPr>
          <w:sz w:val="24"/>
          <w:szCs w:val="24"/>
        </w:rPr>
        <w:tab/>
      </w:r>
      <w:r w:rsidR="00936EF5">
        <w:rPr>
          <w:sz w:val="24"/>
          <w:szCs w:val="24"/>
        </w:rPr>
        <w:t>G</w:t>
      </w:r>
      <w:r w:rsidRPr="00A26055">
        <w:rPr>
          <w:sz w:val="24"/>
          <w:szCs w:val="24"/>
        </w:rPr>
        <w:t xml:space="preserve">odine </w:t>
      </w:r>
      <w:r w:rsidR="0090015E" w:rsidRPr="00A26055">
        <w:rPr>
          <w:sz w:val="24"/>
          <w:szCs w:val="24"/>
        </w:rPr>
        <w:t xml:space="preserve">2012 godine </w:t>
      </w:r>
      <w:r w:rsidRPr="00A26055">
        <w:rPr>
          <w:sz w:val="24"/>
          <w:szCs w:val="24"/>
        </w:rPr>
        <w:t>u srpnju ist</w:t>
      </w:r>
      <w:r w:rsidR="0090015E" w:rsidRPr="00A26055">
        <w:rPr>
          <w:sz w:val="24"/>
          <w:szCs w:val="24"/>
        </w:rPr>
        <w:t xml:space="preserve">ekao je </w:t>
      </w:r>
      <w:r w:rsidRPr="00A26055">
        <w:rPr>
          <w:sz w:val="24"/>
          <w:szCs w:val="24"/>
        </w:rPr>
        <w:t xml:space="preserve"> ugovor sa Savezom izviđača Rijeke. Naše društvo i Savez izviđača sklopili su </w:t>
      </w:r>
      <w:r w:rsidR="005B2F52" w:rsidRPr="00A26055">
        <w:rPr>
          <w:sz w:val="24"/>
          <w:szCs w:val="24"/>
        </w:rPr>
        <w:t xml:space="preserve">dne 4. travnja 2012.g. </w:t>
      </w:r>
      <w:r w:rsidRPr="00A26055">
        <w:rPr>
          <w:sz w:val="24"/>
          <w:szCs w:val="24"/>
        </w:rPr>
        <w:t>novi ugovor o zakupu na rok trajanja od 20 godine a sve s ciljem da se u zgradi «Esperanto Domo» osnuje Hostel «Esperanto» te da se s novim donatorima omogući adaptacija zgrade i eventualno dizanje visokog potkrovlja.</w:t>
      </w:r>
    </w:p>
    <w:p w:rsidR="00501013" w:rsidRDefault="00501013" w:rsidP="00501768">
      <w:pPr>
        <w:rPr>
          <w:sz w:val="24"/>
          <w:szCs w:val="24"/>
        </w:rPr>
      </w:pPr>
      <w:r w:rsidRPr="00A26055">
        <w:rPr>
          <w:sz w:val="24"/>
          <w:szCs w:val="24"/>
        </w:rPr>
        <w:tab/>
        <w:t>Suradnja sa Savezom izviđača Rijeke po ovom ugovoru teče</w:t>
      </w:r>
      <w:r w:rsidR="000F2826" w:rsidRPr="00A26055">
        <w:rPr>
          <w:sz w:val="24"/>
          <w:szCs w:val="24"/>
        </w:rPr>
        <w:t xml:space="preserve"> dobro i</w:t>
      </w:r>
      <w:r w:rsidRPr="00A26055">
        <w:rPr>
          <w:sz w:val="24"/>
          <w:szCs w:val="24"/>
        </w:rPr>
        <w:t xml:space="preserve"> na obostrano zadovoljstvo.</w:t>
      </w:r>
    </w:p>
    <w:p w:rsidR="00560F44" w:rsidRDefault="00560F44" w:rsidP="00501768">
      <w:pPr>
        <w:rPr>
          <w:sz w:val="24"/>
          <w:szCs w:val="24"/>
        </w:rPr>
      </w:pPr>
      <w:r>
        <w:rPr>
          <w:sz w:val="24"/>
          <w:szCs w:val="24"/>
        </w:rPr>
        <w:tab/>
      </w:r>
      <w:r w:rsidR="00CD00A3">
        <w:rPr>
          <w:sz w:val="24"/>
          <w:szCs w:val="24"/>
        </w:rPr>
        <w:t>Savez izviača Rijeke dobio je 16. rujna 2014.  Rješenje od Službe</w:t>
      </w:r>
      <w:r w:rsidR="004B2955">
        <w:rPr>
          <w:sz w:val="24"/>
          <w:szCs w:val="24"/>
        </w:rPr>
        <w:t xml:space="preserve"> za gospodarstvo Primor</w:t>
      </w:r>
      <w:r w:rsidR="004166A2">
        <w:rPr>
          <w:sz w:val="24"/>
          <w:szCs w:val="24"/>
        </w:rPr>
        <w:t>s</w:t>
      </w:r>
      <w:r w:rsidR="004B2955">
        <w:rPr>
          <w:sz w:val="24"/>
          <w:szCs w:val="24"/>
        </w:rPr>
        <w:t>ko-goranske županije kojim se registrira ugostiteljski objekat za smještaj na adresi Kostrena, Šodići 3</w:t>
      </w:r>
      <w:r w:rsidR="004166A2">
        <w:rPr>
          <w:sz w:val="24"/>
          <w:szCs w:val="24"/>
        </w:rPr>
        <w:t>,</w:t>
      </w:r>
      <w:r w:rsidR="004B2955">
        <w:rPr>
          <w:sz w:val="24"/>
          <w:szCs w:val="24"/>
        </w:rPr>
        <w:t xml:space="preserve"> komercijalnog naziva „Esperanto“ iz skupine „hostela“.  </w:t>
      </w:r>
      <w:r w:rsidR="004166A2">
        <w:rPr>
          <w:sz w:val="24"/>
          <w:szCs w:val="24"/>
        </w:rPr>
        <w:t xml:space="preserve">Natpis </w:t>
      </w:r>
      <w:r w:rsidR="004B2955">
        <w:rPr>
          <w:sz w:val="24"/>
          <w:szCs w:val="24"/>
        </w:rPr>
        <w:t>Hostel „ESPERANTO“ još nije stavljen na zgradu zbog pomanjkanja sredstava</w:t>
      </w:r>
      <w:r w:rsidR="004166A2">
        <w:rPr>
          <w:sz w:val="24"/>
          <w:szCs w:val="24"/>
        </w:rPr>
        <w:t>, ali se zajedno sa izviđačina radi na tome.</w:t>
      </w:r>
    </w:p>
    <w:p w:rsidR="009033A1" w:rsidRDefault="009033A1" w:rsidP="00501768">
      <w:pPr>
        <w:rPr>
          <w:sz w:val="24"/>
          <w:szCs w:val="24"/>
        </w:rPr>
      </w:pPr>
      <w:r>
        <w:rPr>
          <w:sz w:val="24"/>
          <w:szCs w:val="24"/>
        </w:rPr>
        <w:tab/>
        <w:t>Do sada suradnja sa Savezom teče dobro. Posebno je važno što izviđači koji u zgradi „Esperanto Domo“ vode godpodarsku djelatnost osnovavši Hostel „Esperanto“ Kostrena i što izviđači uredno plaćaju najam zgrade.</w:t>
      </w:r>
    </w:p>
    <w:p w:rsidR="00FC60C5" w:rsidRDefault="00381F21" w:rsidP="00295222">
      <w:pPr>
        <w:rPr>
          <w:sz w:val="24"/>
          <w:szCs w:val="24"/>
        </w:rPr>
      </w:pPr>
      <w:r>
        <w:rPr>
          <w:sz w:val="24"/>
          <w:szCs w:val="24"/>
        </w:rPr>
        <w:lastRenderedPageBreak/>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B23569">
        <w:rPr>
          <w:sz w:val="24"/>
          <w:szCs w:val="24"/>
        </w:rPr>
        <w:t>10</w:t>
      </w:r>
      <w:r w:rsidR="00035657">
        <w:rPr>
          <w:sz w:val="24"/>
          <w:szCs w:val="24"/>
        </w:rPr>
        <w:t>.</w:t>
      </w:r>
      <w:r w:rsidR="00501768" w:rsidRPr="00A26055">
        <w:rPr>
          <w:sz w:val="24"/>
          <w:szCs w:val="24"/>
        </w:rPr>
        <w:t xml:space="preserve">                                                                                                    </w:t>
      </w:r>
    </w:p>
    <w:p w:rsidR="00501768" w:rsidRPr="00A26055" w:rsidRDefault="00501768" w:rsidP="00501768">
      <w:pPr>
        <w:rPr>
          <w:sz w:val="24"/>
          <w:szCs w:val="24"/>
        </w:rPr>
      </w:pPr>
      <w:r w:rsidRPr="00A26055">
        <w:rPr>
          <w:sz w:val="24"/>
          <w:szCs w:val="24"/>
        </w:rPr>
        <w:t>DAN ESPERANTO DRUŠTVA RIJEKA</w:t>
      </w:r>
    </w:p>
    <w:p w:rsidR="00AA535A" w:rsidRDefault="00501768" w:rsidP="00501768">
      <w:pPr>
        <w:rPr>
          <w:sz w:val="24"/>
          <w:szCs w:val="24"/>
        </w:rPr>
      </w:pPr>
      <w:r w:rsidRPr="00A26055">
        <w:rPr>
          <w:sz w:val="24"/>
          <w:szCs w:val="24"/>
        </w:rPr>
        <w:tab/>
        <w:t>Predsjedništvo Društva donijelo je odluku da se 28. rujna proglašava Danom Esperanto društva Rijeka. Dana 28. rujna 1907. godine na Rijeci je osnovana «ADRIATIKA LIGO ESPERANTISTA» prva esperantska udruga ne samo na Rijeci već i u Hrvatskoj</w:t>
      </w:r>
    </w:p>
    <w:p w:rsidR="00B23569" w:rsidRDefault="00B23569" w:rsidP="00501768">
      <w:pPr>
        <w:rPr>
          <w:sz w:val="24"/>
          <w:szCs w:val="24"/>
        </w:rPr>
      </w:pPr>
    </w:p>
    <w:p w:rsidR="00AA535A" w:rsidRDefault="00501768" w:rsidP="00501768">
      <w:pPr>
        <w:rPr>
          <w:sz w:val="24"/>
          <w:szCs w:val="24"/>
        </w:rPr>
      </w:pPr>
      <w:r w:rsidRPr="00A26055">
        <w:rPr>
          <w:sz w:val="24"/>
          <w:szCs w:val="24"/>
        </w:rPr>
        <w:t>U OPATIJI PRONAĐEN GROB JEDNE OD 5 PRVIH ESPERANTISTICA U HRVATSKOJ</w:t>
      </w:r>
    </w:p>
    <w:p w:rsidR="003D1B67" w:rsidRPr="00A26055" w:rsidRDefault="00501768" w:rsidP="00501768">
      <w:pPr>
        <w:rPr>
          <w:sz w:val="24"/>
          <w:szCs w:val="24"/>
        </w:rPr>
      </w:pPr>
      <w:r w:rsidRPr="00A26055">
        <w:rPr>
          <w:sz w:val="24"/>
          <w:szCs w:val="24"/>
        </w:rPr>
        <w:tab/>
        <w:t>Davor Klobučar iz Osijeka i Boris Di Costanzo iz našeg društva pronašli su na groblju u Opatiji još cjelovit grob Marije Magdalene Pillepich jedne od prvih pet esperantistica u Hrvatskoj, a koje su kao esperantistice zabilježene u adresaru tvorca esperanta Lazara Ludviga Zamenhofa iz 1889. godine. Grad Opatija proglasio je Mariju Magdalenu Pillepich</w:t>
      </w:r>
      <w:r w:rsidR="002B32E1" w:rsidRPr="00A26055">
        <w:rPr>
          <w:sz w:val="24"/>
          <w:szCs w:val="24"/>
        </w:rPr>
        <w:t xml:space="preserve"> (odnosno Pilepić jer se koristila i hrvatskim pismo</w:t>
      </w:r>
      <w:r w:rsidR="00037DDC" w:rsidRPr="00A26055">
        <w:rPr>
          <w:sz w:val="24"/>
          <w:szCs w:val="24"/>
        </w:rPr>
        <w:t>m</w:t>
      </w:r>
      <w:r w:rsidR="002B32E1" w:rsidRPr="00A26055">
        <w:rPr>
          <w:sz w:val="24"/>
          <w:szCs w:val="24"/>
        </w:rPr>
        <w:t xml:space="preserve"> za svoje prezime)</w:t>
      </w:r>
      <w:r w:rsidRPr="00A26055">
        <w:rPr>
          <w:sz w:val="24"/>
          <w:szCs w:val="24"/>
        </w:rPr>
        <w:t xml:space="preserve"> značajnom osobom za Grad Opatiju i odlučio </w:t>
      </w:r>
      <w:r w:rsidR="00037DDC" w:rsidRPr="00A26055">
        <w:rPr>
          <w:sz w:val="24"/>
          <w:szCs w:val="24"/>
        </w:rPr>
        <w:t xml:space="preserve">je </w:t>
      </w:r>
      <w:r w:rsidRPr="00A26055">
        <w:rPr>
          <w:sz w:val="24"/>
          <w:szCs w:val="24"/>
        </w:rPr>
        <w:t>da se grob Marije Pillepi</w:t>
      </w:r>
      <w:r w:rsidR="00037DDC" w:rsidRPr="00A26055">
        <w:rPr>
          <w:sz w:val="24"/>
          <w:szCs w:val="24"/>
        </w:rPr>
        <w:t>ć</w:t>
      </w:r>
      <w:r w:rsidRPr="00A26055">
        <w:rPr>
          <w:sz w:val="24"/>
          <w:szCs w:val="24"/>
        </w:rPr>
        <w:t xml:space="preserve"> sačuva kao spomenik. Grob </w:t>
      </w:r>
      <w:r w:rsidR="00037DDC" w:rsidRPr="00A26055">
        <w:rPr>
          <w:sz w:val="24"/>
          <w:szCs w:val="24"/>
        </w:rPr>
        <w:t>je</w:t>
      </w:r>
      <w:r w:rsidRPr="00A26055">
        <w:rPr>
          <w:sz w:val="24"/>
          <w:szCs w:val="24"/>
        </w:rPr>
        <w:t xml:space="preserve"> predan našem društvu na čuvanje. Predsjednik Društva Boris Di Costanzo i Emil Hrvatin poduz</w:t>
      </w:r>
      <w:r w:rsidR="002B32E1" w:rsidRPr="00A26055">
        <w:rPr>
          <w:sz w:val="24"/>
          <w:szCs w:val="24"/>
        </w:rPr>
        <w:t>eli su</w:t>
      </w:r>
      <w:r w:rsidRPr="00A26055">
        <w:rPr>
          <w:sz w:val="24"/>
          <w:szCs w:val="24"/>
        </w:rPr>
        <w:t xml:space="preserve"> mjere da se grob uredi,</w:t>
      </w:r>
      <w:r w:rsidR="002B32E1" w:rsidRPr="00A26055">
        <w:rPr>
          <w:sz w:val="24"/>
          <w:szCs w:val="24"/>
        </w:rPr>
        <w:t xml:space="preserve"> tako da je grob </w:t>
      </w:r>
      <w:r w:rsidR="003D1B67" w:rsidRPr="00A26055">
        <w:rPr>
          <w:sz w:val="24"/>
          <w:szCs w:val="24"/>
        </w:rPr>
        <w:t xml:space="preserve">sada ispoliran a postavljena je i dodatna </w:t>
      </w:r>
      <w:r w:rsidRPr="00A26055">
        <w:rPr>
          <w:sz w:val="24"/>
          <w:szCs w:val="24"/>
        </w:rPr>
        <w:t>ploča s novim tekstom</w:t>
      </w:r>
      <w:r w:rsidR="003D1B67" w:rsidRPr="00A26055">
        <w:rPr>
          <w:sz w:val="24"/>
          <w:szCs w:val="24"/>
        </w:rPr>
        <w:t xml:space="preserve"> </w:t>
      </w:r>
      <w:r w:rsidRPr="00A26055">
        <w:rPr>
          <w:sz w:val="24"/>
          <w:szCs w:val="24"/>
        </w:rPr>
        <w:t>tako da grob bude sačuvan i da ima lijep izgled</w:t>
      </w:r>
      <w:r w:rsidR="003D1B67" w:rsidRPr="00A26055">
        <w:rPr>
          <w:sz w:val="24"/>
          <w:szCs w:val="24"/>
        </w:rPr>
        <w:t>. Na ploči se nalazi i njezina slika na porculanu. Tekst na ploči glasi:</w:t>
      </w:r>
    </w:p>
    <w:p w:rsidR="003D1B67" w:rsidRPr="00A26055" w:rsidRDefault="003D1B67" w:rsidP="00501768">
      <w:pPr>
        <w:rPr>
          <w:sz w:val="24"/>
          <w:szCs w:val="24"/>
        </w:rPr>
      </w:pPr>
      <w:r w:rsidRPr="00A26055">
        <w:rPr>
          <w:sz w:val="24"/>
          <w:szCs w:val="24"/>
        </w:rPr>
        <w:tab/>
        <w:t>MARIJA PILEPIĆ</w:t>
      </w:r>
    </w:p>
    <w:p w:rsidR="003D1B67" w:rsidRPr="00A26055" w:rsidRDefault="003D1B67" w:rsidP="00501768">
      <w:pPr>
        <w:rPr>
          <w:sz w:val="24"/>
          <w:szCs w:val="24"/>
        </w:rPr>
      </w:pPr>
      <w:r w:rsidRPr="00A26055">
        <w:rPr>
          <w:sz w:val="24"/>
          <w:szCs w:val="24"/>
        </w:rPr>
        <w:tab/>
        <w:t>PRVI HRVATSKI ESPERANTIST</w:t>
      </w:r>
    </w:p>
    <w:p w:rsidR="003D1B67" w:rsidRPr="00A26055" w:rsidRDefault="003D1B67" w:rsidP="00501768">
      <w:pPr>
        <w:rPr>
          <w:sz w:val="24"/>
          <w:szCs w:val="24"/>
        </w:rPr>
      </w:pPr>
      <w:r w:rsidRPr="00A26055">
        <w:rPr>
          <w:sz w:val="24"/>
          <w:szCs w:val="24"/>
        </w:rPr>
        <w:tab/>
        <w:t>LA UNUA KROATA ESPERANTISTO</w:t>
      </w:r>
    </w:p>
    <w:p w:rsidR="003D1B67" w:rsidRPr="00A26055" w:rsidRDefault="003D1B67" w:rsidP="00501768">
      <w:pPr>
        <w:rPr>
          <w:sz w:val="24"/>
          <w:szCs w:val="24"/>
        </w:rPr>
      </w:pPr>
      <w:r w:rsidRPr="00A26055">
        <w:rPr>
          <w:sz w:val="24"/>
          <w:szCs w:val="24"/>
        </w:rPr>
        <w:tab/>
      </w:r>
      <w:r w:rsidRPr="00A26055">
        <w:rPr>
          <w:sz w:val="24"/>
          <w:szCs w:val="24"/>
        </w:rPr>
        <w:tab/>
      </w:r>
      <w:r w:rsidRPr="00A26055">
        <w:rPr>
          <w:sz w:val="24"/>
          <w:szCs w:val="24"/>
        </w:rPr>
        <w:tab/>
      </w:r>
      <w:r w:rsidRPr="00A26055">
        <w:rPr>
          <w:sz w:val="24"/>
          <w:szCs w:val="24"/>
        </w:rPr>
        <w:tab/>
      </w:r>
      <w:r w:rsidRPr="00A26055">
        <w:rPr>
          <w:sz w:val="24"/>
          <w:szCs w:val="24"/>
        </w:rPr>
        <w:tab/>
      </w:r>
      <w:r w:rsidRPr="00A26055">
        <w:rPr>
          <w:sz w:val="24"/>
          <w:szCs w:val="24"/>
        </w:rPr>
        <w:tab/>
      </w:r>
      <w:r w:rsidRPr="00A26055">
        <w:rPr>
          <w:sz w:val="24"/>
          <w:szCs w:val="24"/>
        </w:rPr>
        <w:tab/>
        <w:t>OSIJEK 1889</w:t>
      </w:r>
    </w:p>
    <w:p w:rsidR="003D1B67" w:rsidRPr="00A26055" w:rsidRDefault="003D1B67" w:rsidP="00501768">
      <w:pPr>
        <w:rPr>
          <w:sz w:val="24"/>
          <w:szCs w:val="24"/>
        </w:rPr>
      </w:pPr>
      <w:r w:rsidRPr="00A26055">
        <w:rPr>
          <w:sz w:val="24"/>
          <w:szCs w:val="24"/>
        </w:rPr>
        <w:tab/>
      </w:r>
      <w:r w:rsidRPr="00A26055">
        <w:rPr>
          <w:sz w:val="24"/>
          <w:szCs w:val="24"/>
        </w:rPr>
        <w:tab/>
        <w:t>ESPERANTO DRUŠTVO RIJEKA</w:t>
      </w:r>
    </w:p>
    <w:p w:rsidR="0082746E" w:rsidRPr="00A26055" w:rsidRDefault="003D1B67" w:rsidP="00501768">
      <w:pPr>
        <w:rPr>
          <w:sz w:val="24"/>
          <w:szCs w:val="24"/>
        </w:rPr>
      </w:pPr>
      <w:r w:rsidRPr="00A26055">
        <w:rPr>
          <w:sz w:val="24"/>
          <w:szCs w:val="24"/>
        </w:rPr>
        <w:tab/>
      </w:r>
      <w:r w:rsidRPr="00A26055">
        <w:rPr>
          <w:sz w:val="24"/>
          <w:szCs w:val="24"/>
        </w:rPr>
        <w:tab/>
        <w:t xml:space="preserve">ESPERANTO-SOCIETO RIJEKA </w:t>
      </w:r>
    </w:p>
    <w:p w:rsidR="005A1232" w:rsidRPr="00A26055" w:rsidRDefault="00107920" w:rsidP="00501768">
      <w:pPr>
        <w:rPr>
          <w:sz w:val="24"/>
          <w:szCs w:val="24"/>
        </w:rPr>
      </w:pPr>
      <w:r w:rsidRPr="00A26055">
        <w:rPr>
          <w:sz w:val="24"/>
          <w:szCs w:val="24"/>
        </w:rPr>
        <w:tab/>
        <w:t>Duštvo redovito plaća grobarinu za grob Marije Pilepić</w:t>
      </w:r>
    </w:p>
    <w:p w:rsidR="00107920" w:rsidRPr="00A26055" w:rsidRDefault="00107920" w:rsidP="00501768">
      <w:pPr>
        <w:rPr>
          <w:sz w:val="24"/>
          <w:szCs w:val="24"/>
        </w:rPr>
      </w:pPr>
    </w:p>
    <w:p w:rsidR="00107920" w:rsidRPr="00A26055" w:rsidRDefault="00107920" w:rsidP="00501768">
      <w:pPr>
        <w:rPr>
          <w:sz w:val="24"/>
          <w:szCs w:val="24"/>
        </w:rPr>
      </w:pPr>
      <w:r w:rsidRPr="00A26055">
        <w:rPr>
          <w:sz w:val="24"/>
          <w:szCs w:val="24"/>
        </w:rPr>
        <w:t>ZEO (ZAMENHOF ESPERANTO OBJEKTOJ)</w:t>
      </w:r>
    </w:p>
    <w:p w:rsidR="00107920" w:rsidRPr="00A26055" w:rsidRDefault="00107920" w:rsidP="00501768">
      <w:pPr>
        <w:rPr>
          <w:sz w:val="24"/>
          <w:szCs w:val="24"/>
        </w:rPr>
      </w:pPr>
      <w:r w:rsidRPr="00A26055">
        <w:rPr>
          <w:sz w:val="24"/>
          <w:szCs w:val="24"/>
        </w:rPr>
        <w:tab/>
        <w:t>ZEO u prijevodu znači Spomenici i obilježja o Zamenhofu i o esperantu. U Svjetskoj esperantskoj asocijaciji postoji registar tih objekata a najviše obuhvaća imena ulica, trgova, spomenika spomen ploča i slično. Do sada je u svijetu registriran</w:t>
      </w:r>
      <w:r w:rsidR="008A2066" w:rsidRPr="00A26055">
        <w:rPr>
          <w:sz w:val="24"/>
          <w:szCs w:val="24"/>
        </w:rPr>
        <w:t>o</w:t>
      </w:r>
      <w:r w:rsidRPr="00A26055">
        <w:rPr>
          <w:sz w:val="24"/>
          <w:szCs w:val="24"/>
        </w:rPr>
        <w:t xml:space="preserve"> više od 1500 takvih objekata. U Primorsko-goranskoj županiji, na području koje djeluje naše društvo postoje </w:t>
      </w:r>
      <w:r w:rsidR="00020F5B" w:rsidRPr="00A26055">
        <w:rPr>
          <w:sz w:val="24"/>
          <w:szCs w:val="24"/>
        </w:rPr>
        <w:t>4</w:t>
      </w:r>
      <w:r w:rsidRPr="00A26055">
        <w:rPr>
          <w:sz w:val="24"/>
          <w:szCs w:val="24"/>
        </w:rPr>
        <w:t xml:space="preserve"> ZEOa i to:</w:t>
      </w:r>
    </w:p>
    <w:p w:rsidR="00107920" w:rsidRPr="00A26055" w:rsidRDefault="00107920" w:rsidP="00501768">
      <w:pPr>
        <w:rPr>
          <w:sz w:val="24"/>
          <w:szCs w:val="24"/>
        </w:rPr>
      </w:pPr>
      <w:r w:rsidRPr="00A26055">
        <w:rPr>
          <w:sz w:val="24"/>
          <w:szCs w:val="24"/>
        </w:rPr>
        <w:tab/>
      </w:r>
      <w:r w:rsidR="00020F5B" w:rsidRPr="00A26055">
        <w:rPr>
          <w:sz w:val="24"/>
          <w:szCs w:val="24"/>
        </w:rPr>
        <w:t xml:space="preserve">- </w:t>
      </w:r>
      <w:r w:rsidRPr="00A26055">
        <w:rPr>
          <w:sz w:val="24"/>
          <w:szCs w:val="24"/>
        </w:rPr>
        <w:t>HOTEL ESPERANTO  u naselju Selce u Gradu Crikvenici</w:t>
      </w:r>
    </w:p>
    <w:p w:rsidR="00107920" w:rsidRPr="00A26055" w:rsidRDefault="00107920" w:rsidP="00501768">
      <w:pPr>
        <w:rPr>
          <w:sz w:val="24"/>
          <w:szCs w:val="24"/>
        </w:rPr>
      </w:pPr>
      <w:r w:rsidRPr="00A26055">
        <w:rPr>
          <w:sz w:val="24"/>
          <w:szCs w:val="24"/>
        </w:rPr>
        <w:tab/>
      </w:r>
      <w:r w:rsidR="00020F5B" w:rsidRPr="00A26055">
        <w:rPr>
          <w:sz w:val="24"/>
          <w:szCs w:val="24"/>
        </w:rPr>
        <w:t xml:space="preserve">- </w:t>
      </w:r>
      <w:r w:rsidR="00456C8E">
        <w:rPr>
          <w:sz w:val="24"/>
          <w:szCs w:val="24"/>
        </w:rPr>
        <w:t>HOSTEL «ESPERANTO</w:t>
      </w:r>
      <w:r w:rsidR="004D66CA">
        <w:rPr>
          <w:sz w:val="24"/>
          <w:szCs w:val="24"/>
        </w:rPr>
        <w:t>» u  Kostreni</w:t>
      </w:r>
    </w:p>
    <w:p w:rsidR="00020F5B" w:rsidRPr="00A26055" w:rsidRDefault="00107920" w:rsidP="00501768">
      <w:pPr>
        <w:rPr>
          <w:sz w:val="24"/>
          <w:szCs w:val="24"/>
        </w:rPr>
      </w:pPr>
      <w:r w:rsidRPr="00A26055">
        <w:rPr>
          <w:sz w:val="24"/>
          <w:szCs w:val="24"/>
        </w:rPr>
        <w:tab/>
      </w:r>
      <w:r w:rsidR="00020F5B" w:rsidRPr="00A26055">
        <w:rPr>
          <w:sz w:val="24"/>
          <w:szCs w:val="24"/>
        </w:rPr>
        <w:t xml:space="preserve">- </w:t>
      </w:r>
      <w:r w:rsidR="00295328" w:rsidRPr="00A26055">
        <w:rPr>
          <w:sz w:val="24"/>
          <w:szCs w:val="24"/>
        </w:rPr>
        <w:t xml:space="preserve">SPOMEN PLOČA U RIJECI </w:t>
      </w:r>
      <w:r w:rsidR="00020F5B" w:rsidRPr="00A26055">
        <w:rPr>
          <w:sz w:val="24"/>
          <w:szCs w:val="24"/>
        </w:rPr>
        <w:t>na zgradi Korzo 18. gdje je od 19</w:t>
      </w:r>
      <w:r w:rsidR="008A2066" w:rsidRPr="00A26055">
        <w:rPr>
          <w:sz w:val="24"/>
          <w:szCs w:val="24"/>
        </w:rPr>
        <w:t>0</w:t>
      </w:r>
      <w:r w:rsidR="00020F5B" w:rsidRPr="00A26055">
        <w:rPr>
          <w:sz w:val="24"/>
          <w:szCs w:val="24"/>
        </w:rPr>
        <w:t>7. godine bilo sjedište prve esperantske udruge na Rijeci i u Hrvatskoj, ADRIATIKA LIGO ESPERANTISTA.</w:t>
      </w:r>
    </w:p>
    <w:p w:rsidR="005A4BBB" w:rsidRPr="00A26055" w:rsidRDefault="00020F5B" w:rsidP="00501768">
      <w:pPr>
        <w:rPr>
          <w:sz w:val="24"/>
          <w:szCs w:val="24"/>
        </w:rPr>
      </w:pPr>
      <w:r w:rsidRPr="00A26055">
        <w:rPr>
          <w:sz w:val="24"/>
          <w:szCs w:val="24"/>
        </w:rPr>
        <w:tab/>
        <w:t xml:space="preserve"> - GROB MARIJE PILEPIĆ prve esperantistice u Osijeku i Hrvatskoj koja je naučila esperanto u Osijeku 1889. godine. Grob se nalazi na gradskom gr</w:t>
      </w:r>
      <w:r w:rsidR="00AB7444" w:rsidRPr="00A26055">
        <w:rPr>
          <w:sz w:val="24"/>
          <w:szCs w:val="24"/>
        </w:rPr>
        <w:t>o</w:t>
      </w:r>
      <w:r w:rsidRPr="00A26055">
        <w:rPr>
          <w:sz w:val="24"/>
          <w:szCs w:val="24"/>
        </w:rPr>
        <w:t>blju u Opatiji.</w:t>
      </w:r>
    </w:p>
    <w:p w:rsidR="00020F5B" w:rsidRPr="00A26055" w:rsidRDefault="00020F5B" w:rsidP="00501768">
      <w:pPr>
        <w:rPr>
          <w:sz w:val="24"/>
          <w:szCs w:val="24"/>
        </w:rPr>
      </w:pPr>
      <w:r w:rsidRPr="00A26055">
        <w:rPr>
          <w:sz w:val="24"/>
          <w:szCs w:val="24"/>
        </w:rPr>
        <w:tab/>
        <w:t>Predsjedništvo nastoji da se u Gradu Rijeci jednoj ulici dade ime Ulica esperanta.</w:t>
      </w:r>
    </w:p>
    <w:p w:rsidR="009808EF" w:rsidRPr="00A26055" w:rsidRDefault="009808EF" w:rsidP="00501768">
      <w:pPr>
        <w:rPr>
          <w:sz w:val="24"/>
          <w:szCs w:val="24"/>
        </w:rPr>
      </w:pPr>
    </w:p>
    <w:p w:rsidR="009808EF" w:rsidRPr="00A26055" w:rsidRDefault="009808EF" w:rsidP="00501768">
      <w:pPr>
        <w:rPr>
          <w:sz w:val="24"/>
          <w:szCs w:val="24"/>
        </w:rPr>
      </w:pPr>
      <w:r w:rsidRPr="00A26055">
        <w:rPr>
          <w:sz w:val="24"/>
          <w:szCs w:val="24"/>
        </w:rPr>
        <w:t>ULICA ESPERANTA NA RIJECI.</w:t>
      </w:r>
    </w:p>
    <w:p w:rsidR="009808EF" w:rsidRDefault="009808EF" w:rsidP="00501768">
      <w:pPr>
        <w:rPr>
          <w:sz w:val="24"/>
          <w:szCs w:val="24"/>
        </w:rPr>
      </w:pPr>
      <w:r w:rsidRPr="00A26055">
        <w:rPr>
          <w:sz w:val="24"/>
          <w:szCs w:val="24"/>
        </w:rPr>
        <w:tab/>
        <w:t>Odbor za mjesnu samoupravu Grada Rijeke izvjestio nas je 11. veljače 2013. godine da je 30. siječnja 2013.g. razmatrao našu molbu za imenovanje jedne ulice na Rijeci imenom Ulica esperanta.  To nisu mogli trenutno riješiti kao novu ulicu u Kampusu na Trsatu , ali imaju u planu da kad se utvrde u Kampusu prostori za nove ulice, trgove i stepeništa da će se jedan od objekata nazvati imenom esperanta.</w:t>
      </w:r>
    </w:p>
    <w:p w:rsidR="00B23569" w:rsidRDefault="009033A1" w:rsidP="00501768">
      <w:pPr>
        <w:rPr>
          <w:sz w:val="24"/>
          <w:szCs w:val="24"/>
        </w:rPr>
      </w:pPr>
      <w:r>
        <w:rPr>
          <w:sz w:val="24"/>
          <w:szCs w:val="24"/>
        </w:rPr>
        <w:tab/>
        <w:t>U 2017. godini naša članica Ana Alebić-Juretić  pokrenula je inicijativu da se u Rijeci pronađe druga ulica ili trg a da nije u Kampusu. Ona je pronašla dvije lokacije za imenovanje  naziva na jednom od 2 trga imenom „</w:t>
      </w:r>
      <w:r w:rsidR="00F809AC">
        <w:rPr>
          <w:sz w:val="24"/>
          <w:szCs w:val="24"/>
        </w:rPr>
        <w:t>T</w:t>
      </w:r>
      <w:r>
        <w:rPr>
          <w:sz w:val="24"/>
          <w:szCs w:val="24"/>
        </w:rPr>
        <w:t>rg</w:t>
      </w:r>
      <w:r w:rsidR="00F809AC">
        <w:rPr>
          <w:sz w:val="24"/>
          <w:szCs w:val="24"/>
        </w:rPr>
        <w:t xml:space="preserve"> esperanta“ O tome je 24. studenog  pismom</w:t>
      </w:r>
    </w:p>
    <w:p w:rsidR="00B23569" w:rsidRDefault="00B23569" w:rsidP="00501768">
      <w:pPr>
        <w:rPr>
          <w:sz w:val="24"/>
          <w:szCs w:val="24"/>
        </w:rPr>
      </w:pPr>
      <w:r>
        <w:rPr>
          <w:sz w:val="24"/>
          <w:szCs w:val="24"/>
        </w:rPr>
        <w:lastRenderedPageBreak/>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11</w:t>
      </w:r>
    </w:p>
    <w:p w:rsidR="00B23569" w:rsidRDefault="00B23569" w:rsidP="00501768">
      <w:pPr>
        <w:rPr>
          <w:sz w:val="24"/>
          <w:szCs w:val="24"/>
        </w:rPr>
      </w:pPr>
    </w:p>
    <w:p w:rsidR="009033A1" w:rsidRPr="00A26055" w:rsidRDefault="00F809AC" w:rsidP="00501768">
      <w:pPr>
        <w:rPr>
          <w:sz w:val="24"/>
          <w:szCs w:val="24"/>
        </w:rPr>
      </w:pPr>
      <w:r>
        <w:rPr>
          <w:sz w:val="24"/>
          <w:szCs w:val="24"/>
        </w:rPr>
        <w:t xml:space="preserve"> izvješćen Grad Rijeka, Gradsko vijeće, odbor za mjesnu samoupravu. Očekuje se da se predstavnici Društva pozovu na razgovor o tome. </w:t>
      </w:r>
      <w:r w:rsidR="009033A1">
        <w:rPr>
          <w:sz w:val="24"/>
          <w:szCs w:val="24"/>
        </w:rPr>
        <w:t xml:space="preserve"> </w:t>
      </w:r>
    </w:p>
    <w:p w:rsidR="005639A8" w:rsidRPr="00A26055" w:rsidRDefault="005639A8" w:rsidP="00501768">
      <w:pPr>
        <w:rPr>
          <w:sz w:val="24"/>
          <w:szCs w:val="24"/>
        </w:rPr>
      </w:pPr>
      <w:r w:rsidRPr="00A26055">
        <w:rPr>
          <w:sz w:val="24"/>
          <w:szCs w:val="24"/>
        </w:rPr>
        <w:tab/>
        <w:t xml:space="preserve">Očekuje da Grad Rijeka </w:t>
      </w:r>
      <w:r w:rsidR="00F809AC">
        <w:rPr>
          <w:sz w:val="24"/>
          <w:szCs w:val="24"/>
        </w:rPr>
        <w:t xml:space="preserve">ima novu priliku da jednom </w:t>
      </w:r>
      <w:r w:rsidRPr="00A26055">
        <w:rPr>
          <w:sz w:val="24"/>
          <w:szCs w:val="24"/>
        </w:rPr>
        <w:t>riješi imenovanje ulice</w:t>
      </w:r>
      <w:r w:rsidR="00F809AC">
        <w:rPr>
          <w:sz w:val="24"/>
          <w:szCs w:val="24"/>
        </w:rPr>
        <w:t xml:space="preserve"> ili trga imenom esperanta nakon čekanja od 2 006. godine.</w:t>
      </w:r>
    </w:p>
    <w:p w:rsidR="00B45998" w:rsidRDefault="00B45998" w:rsidP="00501768">
      <w:pPr>
        <w:rPr>
          <w:sz w:val="24"/>
          <w:szCs w:val="24"/>
        </w:rPr>
      </w:pPr>
    </w:p>
    <w:p w:rsidR="00085EC7" w:rsidRPr="00A26055" w:rsidRDefault="00085EC7" w:rsidP="00501768">
      <w:pPr>
        <w:rPr>
          <w:sz w:val="24"/>
          <w:szCs w:val="24"/>
        </w:rPr>
      </w:pPr>
      <w:r w:rsidRPr="00A26055">
        <w:rPr>
          <w:sz w:val="24"/>
          <w:szCs w:val="24"/>
        </w:rPr>
        <w:t>PREMINULI ČLANOVI</w:t>
      </w:r>
    </w:p>
    <w:p w:rsidR="00085EC7" w:rsidRPr="00A26055" w:rsidRDefault="00085EC7" w:rsidP="00501768">
      <w:pPr>
        <w:rPr>
          <w:sz w:val="24"/>
          <w:szCs w:val="24"/>
        </w:rPr>
      </w:pPr>
      <w:r w:rsidRPr="00A26055">
        <w:rPr>
          <w:sz w:val="24"/>
          <w:szCs w:val="24"/>
        </w:rPr>
        <w:tab/>
        <w:t xml:space="preserve">Dana </w:t>
      </w:r>
      <w:r w:rsidR="00D40B2F">
        <w:rPr>
          <w:sz w:val="24"/>
          <w:szCs w:val="24"/>
        </w:rPr>
        <w:t>7</w:t>
      </w:r>
      <w:r w:rsidRPr="00A26055">
        <w:rPr>
          <w:sz w:val="24"/>
          <w:szCs w:val="24"/>
        </w:rPr>
        <w:t xml:space="preserve">. </w:t>
      </w:r>
      <w:r w:rsidR="00D40B2F">
        <w:rPr>
          <w:sz w:val="24"/>
          <w:szCs w:val="24"/>
        </w:rPr>
        <w:t>rujn</w:t>
      </w:r>
      <w:r w:rsidRPr="00A26055">
        <w:rPr>
          <w:sz w:val="24"/>
          <w:szCs w:val="24"/>
        </w:rPr>
        <w:t>a 201</w:t>
      </w:r>
      <w:r w:rsidR="00D40B2F">
        <w:rPr>
          <w:sz w:val="24"/>
          <w:szCs w:val="24"/>
        </w:rPr>
        <w:t>6</w:t>
      </w:r>
      <w:r w:rsidRPr="00A26055">
        <w:rPr>
          <w:sz w:val="24"/>
          <w:szCs w:val="24"/>
        </w:rPr>
        <w:t xml:space="preserve">,g, u </w:t>
      </w:r>
      <w:r w:rsidR="00D40B2F">
        <w:rPr>
          <w:sz w:val="24"/>
          <w:szCs w:val="24"/>
        </w:rPr>
        <w:t>Reutlingenu , Njemačka</w:t>
      </w:r>
      <w:r w:rsidRPr="00A26055">
        <w:rPr>
          <w:sz w:val="24"/>
          <w:szCs w:val="24"/>
        </w:rPr>
        <w:t xml:space="preserve"> preminu</w:t>
      </w:r>
      <w:r w:rsidR="00D40B2F">
        <w:rPr>
          <w:sz w:val="24"/>
          <w:szCs w:val="24"/>
        </w:rPr>
        <w:t xml:space="preserve">o je naš </w:t>
      </w:r>
      <w:r w:rsidRPr="00A26055">
        <w:rPr>
          <w:sz w:val="24"/>
          <w:szCs w:val="24"/>
        </w:rPr>
        <w:t>član A</w:t>
      </w:r>
      <w:r w:rsidR="00D40B2F">
        <w:rPr>
          <w:sz w:val="24"/>
          <w:szCs w:val="24"/>
        </w:rPr>
        <w:t>dem Morankić</w:t>
      </w:r>
      <w:r w:rsidRPr="00A26055">
        <w:rPr>
          <w:sz w:val="24"/>
          <w:szCs w:val="24"/>
        </w:rPr>
        <w:t xml:space="preserve">  u</w:t>
      </w:r>
      <w:r w:rsidR="0034768F" w:rsidRPr="00A26055">
        <w:rPr>
          <w:sz w:val="24"/>
          <w:szCs w:val="24"/>
        </w:rPr>
        <w:t xml:space="preserve"> </w:t>
      </w:r>
      <w:r w:rsidR="008F07FE">
        <w:rPr>
          <w:sz w:val="24"/>
          <w:szCs w:val="24"/>
        </w:rPr>
        <w:t>73</w:t>
      </w:r>
      <w:r w:rsidR="0034768F" w:rsidRPr="00A26055">
        <w:rPr>
          <w:sz w:val="24"/>
          <w:szCs w:val="24"/>
        </w:rPr>
        <w:t>. godini.</w:t>
      </w:r>
    </w:p>
    <w:p w:rsidR="00AA535A" w:rsidRDefault="00AA535A" w:rsidP="00501768">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5639A8" w:rsidRPr="00A26055" w:rsidRDefault="00E41BB4" w:rsidP="00501768">
      <w:pPr>
        <w:rPr>
          <w:sz w:val="24"/>
          <w:szCs w:val="24"/>
        </w:rPr>
      </w:pPr>
      <w:r w:rsidRPr="00A26055">
        <w:rPr>
          <w:sz w:val="24"/>
          <w:szCs w:val="24"/>
        </w:rPr>
        <w:t>TURI</w:t>
      </w:r>
      <w:r w:rsidR="00EB4C84">
        <w:rPr>
          <w:sz w:val="24"/>
          <w:szCs w:val="24"/>
        </w:rPr>
        <w:t>S</w:t>
      </w:r>
      <w:r w:rsidRPr="00A26055">
        <w:rPr>
          <w:sz w:val="24"/>
          <w:szCs w:val="24"/>
        </w:rPr>
        <w:t>TIČKI PROSPEKAT RIJEKE NA STRANICAMA INTERNETA</w:t>
      </w:r>
    </w:p>
    <w:p w:rsidR="00E41BB4" w:rsidRPr="00A26055" w:rsidRDefault="00E41BB4" w:rsidP="00501768">
      <w:pPr>
        <w:rPr>
          <w:sz w:val="24"/>
          <w:szCs w:val="24"/>
        </w:rPr>
      </w:pPr>
      <w:r w:rsidRPr="00A26055">
        <w:rPr>
          <w:sz w:val="24"/>
          <w:szCs w:val="24"/>
        </w:rPr>
        <w:tab/>
        <w:t>Turistička zajednica Grada Rijeke stavila je na internet Turistički prospekt Grada Rijeke i on se nalazi kako na stranici Turističke zajednice tako i na Stranici Saveza.</w:t>
      </w:r>
    </w:p>
    <w:p w:rsidR="00E41BB4" w:rsidRPr="00A26055" w:rsidRDefault="00E41BB4" w:rsidP="00501768">
      <w:pPr>
        <w:rPr>
          <w:sz w:val="24"/>
          <w:szCs w:val="24"/>
        </w:rPr>
      </w:pPr>
      <w:r w:rsidRPr="00A26055">
        <w:rPr>
          <w:sz w:val="24"/>
          <w:szCs w:val="24"/>
        </w:rPr>
        <w:t xml:space="preserve"> </w:t>
      </w:r>
      <w:hyperlink r:id="rId14" w:history="1">
        <w:r w:rsidRPr="00A26055">
          <w:rPr>
            <w:rStyle w:val="Hyperlink"/>
            <w:sz w:val="24"/>
            <w:szCs w:val="24"/>
          </w:rPr>
          <w:t>http://press.tz-rijeka.hr/PDF/RIJEKA-Eo.pdf</w:t>
        </w:r>
      </w:hyperlink>
      <w:r w:rsidRPr="00A26055">
        <w:rPr>
          <w:sz w:val="24"/>
          <w:szCs w:val="24"/>
        </w:rPr>
        <w:t xml:space="preserve">  i </w:t>
      </w:r>
      <w:hyperlink r:id="rId15" w:history="1">
        <w:r w:rsidRPr="00A26055">
          <w:rPr>
            <w:rStyle w:val="Hyperlink"/>
            <w:sz w:val="24"/>
            <w:szCs w:val="24"/>
          </w:rPr>
          <w:t>www.esperanto.hr</w:t>
        </w:r>
      </w:hyperlink>
    </w:p>
    <w:p w:rsidR="005A1232" w:rsidRPr="00A26055" w:rsidRDefault="005A1232" w:rsidP="00501768">
      <w:pPr>
        <w:rPr>
          <w:sz w:val="24"/>
          <w:szCs w:val="24"/>
        </w:rPr>
      </w:pPr>
      <w:r w:rsidRPr="00A26055">
        <w:rPr>
          <w:sz w:val="24"/>
          <w:szCs w:val="24"/>
        </w:rPr>
        <w:tab/>
      </w:r>
    </w:p>
    <w:p w:rsidR="00501768" w:rsidRDefault="00501768" w:rsidP="00501768">
      <w:pPr>
        <w:rPr>
          <w:sz w:val="24"/>
          <w:szCs w:val="24"/>
        </w:rPr>
      </w:pPr>
      <w:r w:rsidRPr="00A26055">
        <w:rPr>
          <w:sz w:val="24"/>
          <w:szCs w:val="24"/>
        </w:rPr>
        <w:t>RAZNO</w:t>
      </w:r>
    </w:p>
    <w:p w:rsidR="00501768" w:rsidRPr="00A26055" w:rsidRDefault="00501768" w:rsidP="004D66CA">
      <w:pPr>
        <w:ind w:firstLine="708"/>
        <w:rPr>
          <w:b/>
          <w:sz w:val="24"/>
          <w:szCs w:val="24"/>
        </w:rPr>
      </w:pPr>
      <w:r w:rsidRPr="00A26055">
        <w:rPr>
          <w:b/>
          <w:sz w:val="24"/>
          <w:szCs w:val="24"/>
        </w:rPr>
        <w:t>Distribucija časopisa «Tempo», glasila Hrvatskog saveza za esperanto</w:t>
      </w:r>
    </w:p>
    <w:p w:rsidR="00036C63" w:rsidRDefault="00501768" w:rsidP="00501768">
      <w:pPr>
        <w:rPr>
          <w:sz w:val="24"/>
          <w:szCs w:val="24"/>
        </w:rPr>
      </w:pPr>
      <w:r w:rsidRPr="00A26055">
        <w:rPr>
          <w:sz w:val="24"/>
          <w:szCs w:val="24"/>
        </w:rPr>
        <w:tab/>
        <w:t xml:space="preserve">Članovi našeg Društva preuzeli su obvezu da volonterskim radom organiziraju distribuciju časopisa Tempo. Poslovi su se uhodali i obavljaju se uspješno. Prosječni angažman naših volontera je oko </w:t>
      </w:r>
      <w:r w:rsidR="00634DA8" w:rsidRPr="00A26055">
        <w:rPr>
          <w:sz w:val="24"/>
          <w:szCs w:val="24"/>
        </w:rPr>
        <w:t>4</w:t>
      </w:r>
      <w:r w:rsidRPr="00A26055">
        <w:rPr>
          <w:sz w:val="24"/>
          <w:szCs w:val="24"/>
        </w:rPr>
        <w:t xml:space="preserve">0 radnih sati po jednom broju. Kako se godišnje distribuira </w:t>
      </w:r>
      <w:r w:rsidR="00987EAC">
        <w:rPr>
          <w:sz w:val="24"/>
          <w:szCs w:val="24"/>
        </w:rPr>
        <w:t>2</w:t>
      </w:r>
      <w:r w:rsidRPr="00A26055">
        <w:rPr>
          <w:sz w:val="24"/>
          <w:szCs w:val="24"/>
        </w:rPr>
        <w:t xml:space="preserve"> broja časopisa to volonterski rad članova našeg društva iznosi godišnje blizu </w:t>
      </w:r>
      <w:r w:rsidR="00987EAC">
        <w:rPr>
          <w:sz w:val="24"/>
          <w:szCs w:val="24"/>
        </w:rPr>
        <w:t>8</w:t>
      </w:r>
      <w:r w:rsidRPr="00A26055">
        <w:rPr>
          <w:sz w:val="24"/>
          <w:szCs w:val="24"/>
        </w:rPr>
        <w:t>0 sati.  Preuzimanjem distribucije časopisa sredilo se i brojno stanje esperantista članova u esperantski</w:t>
      </w:r>
      <w:r w:rsidR="00E30032">
        <w:rPr>
          <w:sz w:val="24"/>
          <w:szCs w:val="24"/>
        </w:rPr>
        <w:t>m udrugama  učlanjenim u Savez.</w:t>
      </w:r>
    </w:p>
    <w:p w:rsidR="00E30032" w:rsidRPr="00A26055" w:rsidRDefault="00E30032" w:rsidP="00501768">
      <w:pPr>
        <w:rPr>
          <w:sz w:val="24"/>
          <w:szCs w:val="24"/>
        </w:rPr>
      </w:pPr>
      <w:r>
        <w:rPr>
          <w:sz w:val="24"/>
          <w:szCs w:val="24"/>
        </w:rPr>
        <w:tab/>
        <w:t xml:space="preserve">Krajem 2017. godine prestala je ova obaveza jer se časoipis „Tempo“ više ne izdaje u tiskanom obliku, već se objavljuje puten elektroničke mreže na stranici našeg Saveza. </w:t>
      </w:r>
    </w:p>
    <w:p w:rsidR="005B0F2B" w:rsidRDefault="005B0F2B" w:rsidP="00036C63">
      <w:pPr>
        <w:ind w:firstLine="708"/>
        <w:rPr>
          <w:sz w:val="24"/>
          <w:szCs w:val="24"/>
        </w:rPr>
      </w:pPr>
      <w:r>
        <w:rPr>
          <w:b/>
          <w:sz w:val="24"/>
          <w:szCs w:val="24"/>
        </w:rPr>
        <w:t>Vođenje knjigovodstva Društva</w:t>
      </w:r>
    </w:p>
    <w:p w:rsidR="005A4BBB" w:rsidRDefault="005B0F2B" w:rsidP="00501768">
      <w:pPr>
        <w:rPr>
          <w:sz w:val="24"/>
          <w:szCs w:val="24"/>
        </w:rPr>
      </w:pPr>
      <w:r>
        <w:rPr>
          <w:sz w:val="24"/>
          <w:szCs w:val="24"/>
        </w:rPr>
        <w:tab/>
        <w:t>Da bi se unaprijedilo poslovanje Društva u 2015. godini ugovorili smo da nam knjigovodstvo vodi knjigovodstveni servis Lo-Mar d.o.o.</w:t>
      </w:r>
      <w:r w:rsidR="00987EAC">
        <w:rPr>
          <w:sz w:val="24"/>
          <w:szCs w:val="24"/>
        </w:rPr>
        <w:t xml:space="preserve"> Završni račun za 201</w:t>
      </w:r>
      <w:r w:rsidR="00E30032">
        <w:rPr>
          <w:sz w:val="24"/>
          <w:szCs w:val="24"/>
        </w:rPr>
        <w:t>7</w:t>
      </w:r>
      <w:r w:rsidR="00987EAC">
        <w:rPr>
          <w:sz w:val="24"/>
          <w:szCs w:val="24"/>
        </w:rPr>
        <w:t>.</w:t>
      </w:r>
      <w:r w:rsidR="00E30032">
        <w:rPr>
          <w:sz w:val="24"/>
          <w:szCs w:val="24"/>
        </w:rPr>
        <w:t xml:space="preserve"> </w:t>
      </w:r>
      <w:r w:rsidR="00987EAC">
        <w:rPr>
          <w:sz w:val="24"/>
          <w:szCs w:val="24"/>
        </w:rPr>
        <w:t xml:space="preserve">g. predan je državnoj reviziji </w:t>
      </w:r>
      <w:r w:rsidR="005E73F1">
        <w:rPr>
          <w:sz w:val="24"/>
          <w:szCs w:val="24"/>
        </w:rPr>
        <w:t>22</w:t>
      </w:r>
      <w:r w:rsidR="00987EAC">
        <w:rPr>
          <w:sz w:val="24"/>
          <w:szCs w:val="24"/>
        </w:rPr>
        <w:t>. veljače 201</w:t>
      </w:r>
      <w:r w:rsidR="00E30032">
        <w:rPr>
          <w:sz w:val="24"/>
          <w:szCs w:val="24"/>
        </w:rPr>
        <w:t>8</w:t>
      </w:r>
      <w:r w:rsidR="00987EAC">
        <w:rPr>
          <w:sz w:val="24"/>
          <w:szCs w:val="24"/>
        </w:rPr>
        <w:t>.g</w:t>
      </w:r>
      <w:r w:rsidR="00295222">
        <w:rPr>
          <w:sz w:val="24"/>
          <w:szCs w:val="24"/>
        </w:rPr>
        <w:t>.</w:t>
      </w:r>
      <w:r w:rsidR="00501768" w:rsidRPr="00A26055">
        <w:rPr>
          <w:sz w:val="24"/>
          <w:szCs w:val="24"/>
        </w:rPr>
        <w:t xml:space="preserve">                         </w:t>
      </w:r>
    </w:p>
    <w:p w:rsidR="00501768" w:rsidRPr="00036C63" w:rsidRDefault="00501768" w:rsidP="00036C63">
      <w:pPr>
        <w:ind w:firstLine="708"/>
        <w:rPr>
          <w:sz w:val="24"/>
          <w:szCs w:val="24"/>
        </w:rPr>
      </w:pPr>
      <w:r w:rsidRPr="00A26055">
        <w:rPr>
          <w:b/>
          <w:sz w:val="24"/>
          <w:szCs w:val="24"/>
        </w:rPr>
        <w:t>Oglasni ormarić na Korzu</w:t>
      </w:r>
    </w:p>
    <w:p w:rsidR="00501768" w:rsidRPr="00A26055" w:rsidRDefault="00501768" w:rsidP="00501768">
      <w:pPr>
        <w:rPr>
          <w:sz w:val="24"/>
          <w:szCs w:val="24"/>
        </w:rPr>
      </w:pPr>
      <w:r w:rsidRPr="00A26055">
        <w:rPr>
          <w:sz w:val="24"/>
          <w:szCs w:val="24"/>
        </w:rPr>
        <w:tab/>
        <w:t>Ormarić na Korzu se redovno uređuje</w:t>
      </w:r>
      <w:r w:rsidR="002D0377" w:rsidRPr="00A26055">
        <w:rPr>
          <w:sz w:val="24"/>
          <w:szCs w:val="24"/>
        </w:rPr>
        <w:t xml:space="preserve">. </w:t>
      </w:r>
      <w:r w:rsidRPr="00A26055">
        <w:rPr>
          <w:sz w:val="24"/>
          <w:szCs w:val="24"/>
        </w:rPr>
        <w:t>Moramo naglasiti da je ormarić vrlo pogodan za informiranje građana o esperantu, našem društvu, našim aktivnostima i tečajevima. Povodom toga bilo je i telefonskih upita od građana o  tečaju esperanta, a koji puta na telefon se jave i esperantisti stranci koji su posjetili Rijeku i vidjeli naš ormarić na Korzu.</w:t>
      </w:r>
    </w:p>
    <w:p w:rsidR="00FA7703" w:rsidRDefault="007D2EC3" w:rsidP="00501768">
      <w:pPr>
        <w:rPr>
          <w:sz w:val="24"/>
          <w:szCs w:val="24"/>
        </w:rPr>
      </w:pPr>
      <w:r w:rsidRPr="00A26055">
        <w:rPr>
          <w:sz w:val="24"/>
          <w:szCs w:val="24"/>
        </w:rPr>
        <w:tab/>
        <w:t>U 201</w:t>
      </w:r>
      <w:r w:rsidR="00C95500">
        <w:rPr>
          <w:sz w:val="24"/>
          <w:szCs w:val="24"/>
        </w:rPr>
        <w:t>4</w:t>
      </w:r>
      <w:r w:rsidRPr="00A26055">
        <w:rPr>
          <w:sz w:val="24"/>
          <w:szCs w:val="24"/>
        </w:rPr>
        <w:t>. godini uređivanje oglasnog ormarića</w:t>
      </w:r>
      <w:r w:rsidR="002D0377" w:rsidRPr="00A26055">
        <w:rPr>
          <w:sz w:val="24"/>
          <w:szCs w:val="24"/>
        </w:rPr>
        <w:t xml:space="preserve"> preuzeo je </w:t>
      </w:r>
      <w:r w:rsidR="00E41BB4" w:rsidRPr="00A26055">
        <w:rPr>
          <w:sz w:val="24"/>
          <w:szCs w:val="24"/>
        </w:rPr>
        <w:t>Vjekoslav Morankić</w:t>
      </w:r>
      <w:r w:rsidR="00295328" w:rsidRPr="00A26055">
        <w:rPr>
          <w:sz w:val="24"/>
          <w:szCs w:val="24"/>
        </w:rPr>
        <w:t>.</w:t>
      </w:r>
    </w:p>
    <w:p w:rsidR="00295222" w:rsidRPr="00A26055" w:rsidRDefault="00295222" w:rsidP="00501768">
      <w:pPr>
        <w:rPr>
          <w:sz w:val="24"/>
          <w:szCs w:val="24"/>
        </w:rPr>
      </w:pPr>
    </w:p>
    <w:p w:rsidR="00501768" w:rsidRPr="00A26055" w:rsidRDefault="005E73F1" w:rsidP="00501768">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Dop</w:t>
      </w:r>
      <w:r w:rsidR="00501768" w:rsidRPr="00A26055">
        <w:rPr>
          <w:sz w:val="24"/>
          <w:szCs w:val="24"/>
        </w:rPr>
        <w:t>redsjedni</w:t>
      </w:r>
      <w:r>
        <w:rPr>
          <w:sz w:val="24"/>
          <w:szCs w:val="24"/>
        </w:rPr>
        <w:t>k</w:t>
      </w:r>
      <w:r w:rsidR="008C0AF5" w:rsidRPr="00A26055">
        <w:rPr>
          <w:sz w:val="24"/>
          <w:szCs w:val="24"/>
        </w:rPr>
        <w:t xml:space="preserve"> </w:t>
      </w:r>
    </w:p>
    <w:p w:rsidR="00FA7703" w:rsidRPr="00A26055" w:rsidRDefault="00FA7703" w:rsidP="00501768">
      <w:pPr>
        <w:rPr>
          <w:sz w:val="24"/>
          <w:szCs w:val="24"/>
        </w:rPr>
      </w:pPr>
    </w:p>
    <w:p w:rsidR="00E448D6" w:rsidRPr="00D76805" w:rsidRDefault="00501768">
      <w:pPr>
        <w:rPr>
          <w:sz w:val="22"/>
        </w:rPr>
      </w:pPr>
      <w:r w:rsidRPr="00A26055">
        <w:rPr>
          <w:sz w:val="24"/>
          <w:szCs w:val="24"/>
        </w:rPr>
        <w:tab/>
      </w:r>
      <w:r>
        <w:rPr>
          <w:sz w:val="22"/>
        </w:rPr>
        <w:tab/>
      </w:r>
      <w:r>
        <w:rPr>
          <w:sz w:val="22"/>
        </w:rPr>
        <w:tab/>
      </w:r>
      <w:r>
        <w:rPr>
          <w:sz w:val="22"/>
        </w:rPr>
        <w:tab/>
      </w:r>
      <w:r>
        <w:rPr>
          <w:sz w:val="22"/>
        </w:rPr>
        <w:tab/>
      </w:r>
      <w:r>
        <w:rPr>
          <w:sz w:val="22"/>
        </w:rPr>
        <w:tab/>
      </w:r>
      <w:r>
        <w:rPr>
          <w:sz w:val="22"/>
        </w:rPr>
        <w:tab/>
      </w:r>
      <w:r>
        <w:rPr>
          <w:sz w:val="22"/>
        </w:rPr>
        <w:tab/>
      </w:r>
      <w:r w:rsidR="005E73F1">
        <w:rPr>
          <w:sz w:val="22"/>
        </w:rPr>
        <w:t>Vjekoslav Morank</w:t>
      </w:r>
      <w:r w:rsidR="00FA7703">
        <w:rPr>
          <w:sz w:val="22"/>
        </w:rPr>
        <w:t>ić</w:t>
      </w:r>
    </w:p>
    <w:sectPr w:rsidR="00E448D6" w:rsidRPr="00D76805" w:rsidSect="004A543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5E2200"/>
    <w:multiLevelType w:val="singleLevel"/>
    <w:tmpl w:val="0DF0F6F6"/>
    <w:lvl w:ilvl="0">
      <w:numFmt w:val="bullet"/>
      <w:lvlText w:val="-"/>
      <w:lvlJc w:val="left"/>
      <w:pPr>
        <w:tabs>
          <w:tab w:val="num" w:pos="1080"/>
        </w:tabs>
        <w:ind w:left="1080" w:hanging="360"/>
      </w:pPr>
    </w:lvl>
  </w:abstractNum>
  <w:abstractNum w:abstractNumId="1">
    <w:nsid w:val="4E637890"/>
    <w:multiLevelType w:val="hybridMultilevel"/>
    <w:tmpl w:val="4E600CC0"/>
    <w:lvl w:ilvl="0" w:tplc="8E96B850">
      <w:numFmt w:val="bullet"/>
      <w:lvlText w:val="-"/>
      <w:lvlJc w:val="left"/>
      <w:pPr>
        <w:tabs>
          <w:tab w:val="num" w:pos="1068"/>
        </w:tabs>
        <w:ind w:left="1068" w:hanging="360"/>
      </w:pPr>
      <w:rPr>
        <w:rFonts w:ascii="Times New Roman" w:eastAsia="Times New Roman" w:hAnsi="Times New Roman" w:cs="Times New Roman" w:hint="default"/>
      </w:rPr>
    </w:lvl>
    <w:lvl w:ilvl="1" w:tplc="041A0003">
      <w:start w:val="1"/>
      <w:numFmt w:val="bullet"/>
      <w:lvlText w:val="o"/>
      <w:lvlJc w:val="left"/>
      <w:pPr>
        <w:tabs>
          <w:tab w:val="num" w:pos="1788"/>
        </w:tabs>
        <w:ind w:left="1788" w:hanging="360"/>
      </w:pPr>
      <w:rPr>
        <w:rFonts w:ascii="Courier New" w:hAnsi="Courier New" w:cs="Courier New" w:hint="default"/>
      </w:rPr>
    </w:lvl>
    <w:lvl w:ilvl="2" w:tplc="041A0005" w:tentative="1">
      <w:start w:val="1"/>
      <w:numFmt w:val="bullet"/>
      <w:lvlText w:val=""/>
      <w:lvlJc w:val="left"/>
      <w:pPr>
        <w:tabs>
          <w:tab w:val="num" w:pos="2508"/>
        </w:tabs>
        <w:ind w:left="2508" w:hanging="360"/>
      </w:pPr>
      <w:rPr>
        <w:rFonts w:ascii="Wingdings" w:hAnsi="Wingdings" w:hint="default"/>
      </w:rPr>
    </w:lvl>
    <w:lvl w:ilvl="3" w:tplc="041A0001" w:tentative="1">
      <w:start w:val="1"/>
      <w:numFmt w:val="bullet"/>
      <w:lvlText w:val=""/>
      <w:lvlJc w:val="left"/>
      <w:pPr>
        <w:tabs>
          <w:tab w:val="num" w:pos="3228"/>
        </w:tabs>
        <w:ind w:left="3228" w:hanging="360"/>
      </w:pPr>
      <w:rPr>
        <w:rFonts w:ascii="Symbol" w:hAnsi="Symbol" w:hint="default"/>
      </w:rPr>
    </w:lvl>
    <w:lvl w:ilvl="4" w:tplc="041A0003" w:tentative="1">
      <w:start w:val="1"/>
      <w:numFmt w:val="bullet"/>
      <w:lvlText w:val="o"/>
      <w:lvlJc w:val="left"/>
      <w:pPr>
        <w:tabs>
          <w:tab w:val="num" w:pos="3948"/>
        </w:tabs>
        <w:ind w:left="3948" w:hanging="360"/>
      </w:pPr>
      <w:rPr>
        <w:rFonts w:ascii="Courier New" w:hAnsi="Courier New" w:cs="Courier New" w:hint="default"/>
      </w:rPr>
    </w:lvl>
    <w:lvl w:ilvl="5" w:tplc="041A0005" w:tentative="1">
      <w:start w:val="1"/>
      <w:numFmt w:val="bullet"/>
      <w:lvlText w:val=""/>
      <w:lvlJc w:val="left"/>
      <w:pPr>
        <w:tabs>
          <w:tab w:val="num" w:pos="4668"/>
        </w:tabs>
        <w:ind w:left="4668" w:hanging="360"/>
      </w:pPr>
      <w:rPr>
        <w:rFonts w:ascii="Wingdings" w:hAnsi="Wingdings" w:hint="default"/>
      </w:rPr>
    </w:lvl>
    <w:lvl w:ilvl="6" w:tplc="041A0001" w:tentative="1">
      <w:start w:val="1"/>
      <w:numFmt w:val="bullet"/>
      <w:lvlText w:val=""/>
      <w:lvlJc w:val="left"/>
      <w:pPr>
        <w:tabs>
          <w:tab w:val="num" w:pos="5388"/>
        </w:tabs>
        <w:ind w:left="5388" w:hanging="360"/>
      </w:pPr>
      <w:rPr>
        <w:rFonts w:ascii="Symbol" w:hAnsi="Symbol" w:hint="default"/>
      </w:rPr>
    </w:lvl>
    <w:lvl w:ilvl="7" w:tplc="041A0003" w:tentative="1">
      <w:start w:val="1"/>
      <w:numFmt w:val="bullet"/>
      <w:lvlText w:val="o"/>
      <w:lvlJc w:val="left"/>
      <w:pPr>
        <w:tabs>
          <w:tab w:val="num" w:pos="6108"/>
        </w:tabs>
        <w:ind w:left="6108" w:hanging="360"/>
      </w:pPr>
      <w:rPr>
        <w:rFonts w:ascii="Courier New" w:hAnsi="Courier New" w:cs="Courier New" w:hint="default"/>
      </w:rPr>
    </w:lvl>
    <w:lvl w:ilvl="8" w:tplc="041A0005" w:tentative="1">
      <w:start w:val="1"/>
      <w:numFmt w:val="bullet"/>
      <w:lvlText w:val=""/>
      <w:lvlJc w:val="left"/>
      <w:pPr>
        <w:tabs>
          <w:tab w:val="num" w:pos="6828"/>
        </w:tabs>
        <w:ind w:left="6828" w:hanging="360"/>
      </w:pPr>
      <w:rPr>
        <w:rFonts w:ascii="Wingdings" w:hAnsi="Wingdings" w:hint="default"/>
      </w:rPr>
    </w:lvl>
  </w:abstractNum>
  <w:abstractNum w:abstractNumId="2">
    <w:nsid w:val="62C4565A"/>
    <w:multiLevelType w:val="hybridMultilevel"/>
    <w:tmpl w:val="A3F21924"/>
    <w:lvl w:ilvl="0" w:tplc="BDE8230A">
      <w:numFmt w:val="bullet"/>
      <w:lvlText w:val="-"/>
      <w:lvlJc w:val="left"/>
      <w:pPr>
        <w:tabs>
          <w:tab w:val="num" w:pos="1065"/>
        </w:tabs>
        <w:ind w:left="1065" w:hanging="360"/>
      </w:pPr>
      <w:rPr>
        <w:rFonts w:ascii="Times New Roman" w:eastAsia="Times New Roman" w:hAnsi="Times New Roman" w:cs="Times New Roman" w:hint="default"/>
      </w:rPr>
    </w:lvl>
    <w:lvl w:ilvl="1" w:tplc="041A0003" w:tentative="1">
      <w:start w:val="1"/>
      <w:numFmt w:val="bullet"/>
      <w:lvlText w:val="o"/>
      <w:lvlJc w:val="left"/>
      <w:pPr>
        <w:tabs>
          <w:tab w:val="num" w:pos="1785"/>
        </w:tabs>
        <w:ind w:left="1785" w:hanging="360"/>
      </w:pPr>
      <w:rPr>
        <w:rFonts w:ascii="Courier New" w:hAnsi="Courier New" w:cs="Courier New" w:hint="default"/>
      </w:rPr>
    </w:lvl>
    <w:lvl w:ilvl="2" w:tplc="041A0005" w:tentative="1">
      <w:start w:val="1"/>
      <w:numFmt w:val="bullet"/>
      <w:lvlText w:val=""/>
      <w:lvlJc w:val="left"/>
      <w:pPr>
        <w:tabs>
          <w:tab w:val="num" w:pos="2505"/>
        </w:tabs>
        <w:ind w:left="2505" w:hanging="360"/>
      </w:pPr>
      <w:rPr>
        <w:rFonts w:ascii="Wingdings" w:hAnsi="Wingdings" w:hint="default"/>
      </w:rPr>
    </w:lvl>
    <w:lvl w:ilvl="3" w:tplc="041A0001" w:tentative="1">
      <w:start w:val="1"/>
      <w:numFmt w:val="bullet"/>
      <w:lvlText w:val=""/>
      <w:lvlJc w:val="left"/>
      <w:pPr>
        <w:tabs>
          <w:tab w:val="num" w:pos="3225"/>
        </w:tabs>
        <w:ind w:left="3225" w:hanging="360"/>
      </w:pPr>
      <w:rPr>
        <w:rFonts w:ascii="Symbol" w:hAnsi="Symbol" w:hint="default"/>
      </w:rPr>
    </w:lvl>
    <w:lvl w:ilvl="4" w:tplc="041A0003" w:tentative="1">
      <w:start w:val="1"/>
      <w:numFmt w:val="bullet"/>
      <w:lvlText w:val="o"/>
      <w:lvlJc w:val="left"/>
      <w:pPr>
        <w:tabs>
          <w:tab w:val="num" w:pos="3945"/>
        </w:tabs>
        <w:ind w:left="3945" w:hanging="360"/>
      </w:pPr>
      <w:rPr>
        <w:rFonts w:ascii="Courier New" w:hAnsi="Courier New" w:cs="Courier New" w:hint="default"/>
      </w:rPr>
    </w:lvl>
    <w:lvl w:ilvl="5" w:tplc="041A0005" w:tentative="1">
      <w:start w:val="1"/>
      <w:numFmt w:val="bullet"/>
      <w:lvlText w:val=""/>
      <w:lvlJc w:val="left"/>
      <w:pPr>
        <w:tabs>
          <w:tab w:val="num" w:pos="4665"/>
        </w:tabs>
        <w:ind w:left="4665" w:hanging="360"/>
      </w:pPr>
      <w:rPr>
        <w:rFonts w:ascii="Wingdings" w:hAnsi="Wingdings" w:hint="default"/>
      </w:rPr>
    </w:lvl>
    <w:lvl w:ilvl="6" w:tplc="041A0001" w:tentative="1">
      <w:start w:val="1"/>
      <w:numFmt w:val="bullet"/>
      <w:lvlText w:val=""/>
      <w:lvlJc w:val="left"/>
      <w:pPr>
        <w:tabs>
          <w:tab w:val="num" w:pos="5385"/>
        </w:tabs>
        <w:ind w:left="5385" w:hanging="360"/>
      </w:pPr>
      <w:rPr>
        <w:rFonts w:ascii="Symbol" w:hAnsi="Symbol" w:hint="default"/>
      </w:rPr>
    </w:lvl>
    <w:lvl w:ilvl="7" w:tplc="041A0003" w:tentative="1">
      <w:start w:val="1"/>
      <w:numFmt w:val="bullet"/>
      <w:lvlText w:val="o"/>
      <w:lvlJc w:val="left"/>
      <w:pPr>
        <w:tabs>
          <w:tab w:val="num" w:pos="6105"/>
        </w:tabs>
        <w:ind w:left="6105" w:hanging="360"/>
      </w:pPr>
      <w:rPr>
        <w:rFonts w:ascii="Courier New" w:hAnsi="Courier New" w:cs="Courier New" w:hint="default"/>
      </w:rPr>
    </w:lvl>
    <w:lvl w:ilvl="8" w:tplc="041A0005" w:tentative="1">
      <w:start w:val="1"/>
      <w:numFmt w:val="bullet"/>
      <w:lvlText w:val=""/>
      <w:lvlJc w:val="left"/>
      <w:pPr>
        <w:tabs>
          <w:tab w:val="num" w:pos="6825"/>
        </w:tabs>
        <w:ind w:left="6825"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noPunctuationKerning/>
  <w:characterSpacingControl w:val="doNotCompress"/>
  <w:compat/>
  <w:rsids>
    <w:rsidRoot w:val="00E448D6"/>
    <w:rsid w:val="00014203"/>
    <w:rsid w:val="000209B8"/>
    <w:rsid w:val="00020F5B"/>
    <w:rsid w:val="00023504"/>
    <w:rsid w:val="0003386B"/>
    <w:rsid w:val="00035657"/>
    <w:rsid w:val="0003639A"/>
    <w:rsid w:val="000368E2"/>
    <w:rsid w:val="00036C63"/>
    <w:rsid w:val="00037DDC"/>
    <w:rsid w:val="00040FB8"/>
    <w:rsid w:val="000411E6"/>
    <w:rsid w:val="000436DA"/>
    <w:rsid w:val="000441AD"/>
    <w:rsid w:val="000469DA"/>
    <w:rsid w:val="0005576D"/>
    <w:rsid w:val="0005791F"/>
    <w:rsid w:val="00062E11"/>
    <w:rsid w:val="00065586"/>
    <w:rsid w:val="000659E0"/>
    <w:rsid w:val="00083DAE"/>
    <w:rsid w:val="000855DF"/>
    <w:rsid w:val="00085EC7"/>
    <w:rsid w:val="000A10E5"/>
    <w:rsid w:val="000A442A"/>
    <w:rsid w:val="000B5B08"/>
    <w:rsid w:val="000B61A1"/>
    <w:rsid w:val="000C24E7"/>
    <w:rsid w:val="000C77CC"/>
    <w:rsid w:val="000D0C4A"/>
    <w:rsid w:val="000D3CF3"/>
    <w:rsid w:val="000D6447"/>
    <w:rsid w:val="000D7E3C"/>
    <w:rsid w:val="000E05CB"/>
    <w:rsid w:val="000F18A9"/>
    <w:rsid w:val="000F19DC"/>
    <w:rsid w:val="000F2826"/>
    <w:rsid w:val="0010344C"/>
    <w:rsid w:val="00104B68"/>
    <w:rsid w:val="00104E81"/>
    <w:rsid w:val="00107920"/>
    <w:rsid w:val="001159D6"/>
    <w:rsid w:val="00121259"/>
    <w:rsid w:val="00123503"/>
    <w:rsid w:val="0014171A"/>
    <w:rsid w:val="00147B24"/>
    <w:rsid w:val="00157402"/>
    <w:rsid w:val="00162DFB"/>
    <w:rsid w:val="00165812"/>
    <w:rsid w:val="00167E4F"/>
    <w:rsid w:val="00172D4B"/>
    <w:rsid w:val="00173AD0"/>
    <w:rsid w:val="00182E7B"/>
    <w:rsid w:val="00182EDD"/>
    <w:rsid w:val="00183276"/>
    <w:rsid w:val="001837C1"/>
    <w:rsid w:val="001910B7"/>
    <w:rsid w:val="001931BF"/>
    <w:rsid w:val="00194E30"/>
    <w:rsid w:val="0019608A"/>
    <w:rsid w:val="001B3F1E"/>
    <w:rsid w:val="001B7CB6"/>
    <w:rsid w:val="001D2D06"/>
    <w:rsid w:val="001D7406"/>
    <w:rsid w:val="001D7E2D"/>
    <w:rsid w:val="001E1286"/>
    <w:rsid w:val="001E1617"/>
    <w:rsid w:val="001E37BE"/>
    <w:rsid w:val="001E5452"/>
    <w:rsid w:val="001F1093"/>
    <w:rsid w:val="001F2EFD"/>
    <w:rsid w:val="001F3D5D"/>
    <w:rsid w:val="001F56DE"/>
    <w:rsid w:val="001F76A4"/>
    <w:rsid w:val="0021148B"/>
    <w:rsid w:val="0021204D"/>
    <w:rsid w:val="00220D52"/>
    <w:rsid w:val="0022591F"/>
    <w:rsid w:val="00236F26"/>
    <w:rsid w:val="002435BD"/>
    <w:rsid w:val="00243B68"/>
    <w:rsid w:val="00250959"/>
    <w:rsid w:val="0025105C"/>
    <w:rsid w:val="00264A83"/>
    <w:rsid w:val="0026708D"/>
    <w:rsid w:val="002754EC"/>
    <w:rsid w:val="00276132"/>
    <w:rsid w:val="002775AA"/>
    <w:rsid w:val="002847CA"/>
    <w:rsid w:val="00287DDE"/>
    <w:rsid w:val="0029163F"/>
    <w:rsid w:val="00295222"/>
    <w:rsid w:val="00295328"/>
    <w:rsid w:val="00295768"/>
    <w:rsid w:val="002A5931"/>
    <w:rsid w:val="002A6B81"/>
    <w:rsid w:val="002B089D"/>
    <w:rsid w:val="002B32E1"/>
    <w:rsid w:val="002D0377"/>
    <w:rsid w:val="002E376A"/>
    <w:rsid w:val="002F209D"/>
    <w:rsid w:val="002F660D"/>
    <w:rsid w:val="00310352"/>
    <w:rsid w:val="00313D7A"/>
    <w:rsid w:val="00320B96"/>
    <w:rsid w:val="003222EA"/>
    <w:rsid w:val="00335BAD"/>
    <w:rsid w:val="00341FA6"/>
    <w:rsid w:val="0034537A"/>
    <w:rsid w:val="0034768F"/>
    <w:rsid w:val="00353356"/>
    <w:rsid w:val="0036660A"/>
    <w:rsid w:val="00366703"/>
    <w:rsid w:val="00372049"/>
    <w:rsid w:val="003734CA"/>
    <w:rsid w:val="003808A4"/>
    <w:rsid w:val="00381F21"/>
    <w:rsid w:val="0039470F"/>
    <w:rsid w:val="00395870"/>
    <w:rsid w:val="0039608C"/>
    <w:rsid w:val="003A6ED3"/>
    <w:rsid w:val="003A739A"/>
    <w:rsid w:val="003B2879"/>
    <w:rsid w:val="003B2E8A"/>
    <w:rsid w:val="003B6214"/>
    <w:rsid w:val="003B6850"/>
    <w:rsid w:val="003C3295"/>
    <w:rsid w:val="003C3EF8"/>
    <w:rsid w:val="003D1B67"/>
    <w:rsid w:val="003D3905"/>
    <w:rsid w:val="003E092E"/>
    <w:rsid w:val="003F0084"/>
    <w:rsid w:val="003F4A09"/>
    <w:rsid w:val="003F67D1"/>
    <w:rsid w:val="00400A77"/>
    <w:rsid w:val="00403409"/>
    <w:rsid w:val="004166A2"/>
    <w:rsid w:val="004206C9"/>
    <w:rsid w:val="0043244C"/>
    <w:rsid w:val="00441ABA"/>
    <w:rsid w:val="00442C72"/>
    <w:rsid w:val="004518E9"/>
    <w:rsid w:val="00454DE7"/>
    <w:rsid w:val="00456006"/>
    <w:rsid w:val="00456C8E"/>
    <w:rsid w:val="0046338F"/>
    <w:rsid w:val="004666BD"/>
    <w:rsid w:val="00472B8E"/>
    <w:rsid w:val="0047428D"/>
    <w:rsid w:val="0047476E"/>
    <w:rsid w:val="00482AE9"/>
    <w:rsid w:val="00496C79"/>
    <w:rsid w:val="004A222B"/>
    <w:rsid w:val="004A36E8"/>
    <w:rsid w:val="004A5437"/>
    <w:rsid w:val="004A68DC"/>
    <w:rsid w:val="004B2955"/>
    <w:rsid w:val="004B2CF3"/>
    <w:rsid w:val="004B43CA"/>
    <w:rsid w:val="004B4EC5"/>
    <w:rsid w:val="004B5D9E"/>
    <w:rsid w:val="004B6726"/>
    <w:rsid w:val="004B70E6"/>
    <w:rsid w:val="004C1350"/>
    <w:rsid w:val="004C3CFD"/>
    <w:rsid w:val="004C4975"/>
    <w:rsid w:val="004C4A6E"/>
    <w:rsid w:val="004C4D0A"/>
    <w:rsid w:val="004C7B72"/>
    <w:rsid w:val="004C7EF9"/>
    <w:rsid w:val="004D65F5"/>
    <w:rsid w:val="004D66CA"/>
    <w:rsid w:val="004E7EBB"/>
    <w:rsid w:val="004F06B4"/>
    <w:rsid w:val="004F4C05"/>
    <w:rsid w:val="004F5DB4"/>
    <w:rsid w:val="00501013"/>
    <w:rsid w:val="00501768"/>
    <w:rsid w:val="00502AF5"/>
    <w:rsid w:val="005063A6"/>
    <w:rsid w:val="00516A84"/>
    <w:rsid w:val="00525118"/>
    <w:rsid w:val="005324D6"/>
    <w:rsid w:val="00543E95"/>
    <w:rsid w:val="005454EA"/>
    <w:rsid w:val="00545552"/>
    <w:rsid w:val="005472DF"/>
    <w:rsid w:val="0055580F"/>
    <w:rsid w:val="00555FE7"/>
    <w:rsid w:val="00560F44"/>
    <w:rsid w:val="005639A8"/>
    <w:rsid w:val="0056439E"/>
    <w:rsid w:val="00575755"/>
    <w:rsid w:val="00591A87"/>
    <w:rsid w:val="00592EFC"/>
    <w:rsid w:val="00595B93"/>
    <w:rsid w:val="005A1232"/>
    <w:rsid w:val="005A4BBB"/>
    <w:rsid w:val="005A57F6"/>
    <w:rsid w:val="005A5D4B"/>
    <w:rsid w:val="005B0F2B"/>
    <w:rsid w:val="005B17FA"/>
    <w:rsid w:val="005B2F52"/>
    <w:rsid w:val="005B62F7"/>
    <w:rsid w:val="005E3401"/>
    <w:rsid w:val="005E4822"/>
    <w:rsid w:val="005E6FFB"/>
    <w:rsid w:val="005E73F1"/>
    <w:rsid w:val="005F223B"/>
    <w:rsid w:val="005F3439"/>
    <w:rsid w:val="005F58F5"/>
    <w:rsid w:val="005F5E40"/>
    <w:rsid w:val="006065B9"/>
    <w:rsid w:val="006129F9"/>
    <w:rsid w:val="006244DD"/>
    <w:rsid w:val="00631411"/>
    <w:rsid w:val="00631A24"/>
    <w:rsid w:val="00631D12"/>
    <w:rsid w:val="006326AB"/>
    <w:rsid w:val="00634DA8"/>
    <w:rsid w:val="006364BA"/>
    <w:rsid w:val="006373DA"/>
    <w:rsid w:val="00640270"/>
    <w:rsid w:val="0064227D"/>
    <w:rsid w:val="00642D8A"/>
    <w:rsid w:val="00644644"/>
    <w:rsid w:val="00671EEA"/>
    <w:rsid w:val="00672AAE"/>
    <w:rsid w:val="00676A12"/>
    <w:rsid w:val="0068565D"/>
    <w:rsid w:val="00687CB2"/>
    <w:rsid w:val="00692A3F"/>
    <w:rsid w:val="00694422"/>
    <w:rsid w:val="0069564A"/>
    <w:rsid w:val="00695CAB"/>
    <w:rsid w:val="006A0B0B"/>
    <w:rsid w:val="006B5E2F"/>
    <w:rsid w:val="006C011B"/>
    <w:rsid w:val="006C23A2"/>
    <w:rsid w:val="006C46A5"/>
    <w:rsid w:val="006D0831"/>
    <w:rsid w:val="006D0F1D"/>
    <w:rsid w:val="006D77AC"/>
    <w:rsid w:val="006E2216"/>
    <w:rsid w:val="006E3413"/>
    <w:rsid w:val="0070002F"/>
    <w:rsid w:val="007102A6"/>
    <w:rsid w:val="00714454"/>
    <w:rsid w:val="00723EB7"/>
    <w:rsid w:val="0072687B"/>
    <w:rsid w:val="0073107A"/>
    <w:rsid w:val="007344D6"/>
    <w:rsid w:val="007425E4"/>
    <w:rsid w:val="007468F9"/>
    <w:rsid w:val="00751E4E"/>
    <w:rsid w:val="007557F6"/>
    <w:rsid w:val="007563AF"/>
    <w:rsid w:val="00760381"/>
    <w:rsid w:val="00764341"/>
    <w:rsid w:val="007653BB"/>
    <w:rsid w:val="007655A5"/>
    <w:rsid w:val="00775A66"/>
    <w:rsid w:val="00777B4D"/>
    <w:rsid w:val="00783CE3"/>
    <w:rsid w:val="00787C10"/>
    <w:rsid w:val="00790540"/>
    <w:rsid w:val="00795E22"/>
    <w:rsid w:val="007978AB"/>
    <w:rsid w:val="007A56F1"/>
    <w:rsid w:val="007A7F0A"/>
    <w:rsid w:val="007B16D8"/>
    <w:rsid w:val="007B3484"/>
    <w:rsid w:val="007C0244"/>
    <w:rsid w:val="007C1F58"/>
    <w:rsid w:val="007C449D"/>
    <w:rsid w:val="007C7216"/>
    <w:rsid w:val="007D2EC3"/>
    <w:rsid w:val="007D357C"/>
    <w:rsid w:val="007F0B46"/>
    <w:rsid w:val="007F68D6"/>
    <w:rsid w:val="0080053D"/>
    <w:rsid w:val="00801D38"/>
    <w:rsid w:val="00810EEE"/>
    <w:rsid w:val="00815B6D"/>
    <w:rsid w:val="00816116"/>
    <w:rsid w:val="00816489"/>
    <w:rsid w:val="00821A37"/>
    <w:rsid w:val="00825164"/>
    <w:rsid w:val="008273B8"/>
    <w:rsid w:val="0082746E"/>
    <w:rsid w:val="00827BFB"/>
    <w:rsid w:val="00830BEA"/>
    <w:rsid w:val="008478E8"/>
    <w:rsid w:val="008479B6"/>
    <w:rsid w:val="00861503"/>
    <w:rsid w:val="00863008"/>
    <w:rsid w:val="00865298"/>
    <w:rsid w:val="00866389"/>
    <w:rsid w:val="00880EC6"/>
    <w:rsid w:val="00884096"/>
    <w:rsid w:val="00892C1D"/>
    <w:rsid w:val="00897C4C"/>
    <w:rsid w:val="008A2066"/>
    <w:rsid w:val="008A5D19"/>
    <w:rsid w:val="008A7625"/>
    <w:rsid w:val="008A7C41"/>
    <w:rsid w:val="008B2CB2"/>
    <w:rsid w:val="008C0AF5"/>
    <w:rsid w:val="008C6F87"/>
    <w:rsid w:val="008C7897"/>
    <w:rsid w:val="008D17F1"/>
    <w:rsid w:val="008D4C83"/>
    <w:rsid w:val="008E42C7"/>
    <w:rsid w:val="008F07FE"/>
    <w:rsid w:val="008F4E10"/>
    <w:rsid w:val="0090015E"/>
    <w:rsid w:val="009033A1"/>
    <w:rsid w:val="00905322"/>
    <w:rsid w:val="00906D93"/>
    <w:rsid w:val="009076E6"/>
    <w:rsid w:val="00916C00"/>
    <w:rsid w:val="00922582"/>
    <w:rsid w:val="009250F5"/>
    <w:rsid w:val="00936EF5"/>
    <w:rsid w:val="0094254C"/>
    <w:rsid w:val="00951F06"/>
    <w:rsid w:val="00954D40"/>
    <w:rsid w:val="0096767D"/>
    <w:rsid w:val="00973E5C"/>
    <w:rsid w:val="00974B1B"/>
    <w:rsid w:val="009800CE"/>
    <w:rsid w:val="009808EF"/>
    <w:rsid w:val="00987EAC"/>
    <w:rsid w:val="009924A3"/>
    <w:rsid w:val="009A785A"/>
    <w:rsid w:val="009B70B7"/>
    <w:rsid w:val="009C5E88"/>
    <w:rsid w:val="009E35F5"/>
    <w:rsid w:val="009E75AB"/>
    <w:rsid w:val="009E799E"/>
    <w:rsid w:val="009F1F40"/>
    <w:rsid w:val="009F6DC7"/>
    <w:rsid w:val="00A0449D"/>
    <w:rsid w:val="00A1385E"/>
    <w:rsid w:val="00A14B6A"/>
    <w:rsid w:val="00A26055"/>
    <w:rsid w:val="00A26E43"/>
    <w:rsid w:val="00A27AE2"/>
    <w:rsid w:val="00A31748"/>
    <w:rsid w:val="00A3292B"/>
    <w:rsid w:val="00A32C92"/>
    <w:rsid w:val="00A43EFD"/>
    <w:rsid w:val="00A43FE4"/>
    <w:rsid w:val="00A444FE"/>
    <w:rsid w:val="00A44543"/>
    <w:rsid w:val="00A45A23"/>
    <w:rsid w:val="00A47A75"/>
    <w:rsid w:val="00A51A52"/>
    <w:rsid w:val="00A63789"/>
    <w:rsid w:val="00A63ABB"/>
    <w:rsid w:val="00A65E3B"/>
    <w:rsid w:val="00A72263"/>
    <w:rsid w:val="00A74DA4"/>
    <w:rsid w:val="00A873D8"/>
    <w:rsid w:val="00A90E40"/>
    <w:rsid w:val="00A91491"/>
    <w:rsid w:val="00A97DE6"/>
    <w:rsid w:val="00AA535A"/>
    <w:rsid w:val="00AB041C"/>
    <w:rsid w:val="00AB18DE"/>
    <w:rsid w:val="00AB2770"/>
    <w:rsid w:val="00AB7444"/>
    <w:rsid w:val="00AB7DB9"/>
    <w:rsid w:val="00AC023A"/>
    <w:rsid w:val="00AD04F0"/>
    <w:rsid w:val="00AD33BB"/>
    <w:rsid w:val="00AD5DA4"/>
    <w:rsid w:val="00AF1F1D"/>
    <w:rsid w:val="00B2234D"/>
    <w:rsid w:val="00B23569"/>
    <w:rsid w:val="00B41B29"/>
    <w:rsid w:val="00B45998"/>
    <w:rsid w:val="00B4798C"/>
    <w:rsid w:val="00B54B6D"/>
    <w:rsid w:val="00B57883"/>
    <w:rsid w:val="00B66AD7"/>
    <w:rsid w:val="00B80E86"/>
    <w:rsid w:val="00B93433"/>
    <w:rsid w:val="00BA0345"/>
    <w:rsid w:val="00BA47DA"/>
    <w:rsid w:val="00BB017F"/>
    <w:rsid w:val="00BB59E7"/>
    <w:rsid w:val="00BB7CEB"/>
    <w:rsid w:val="00BC1A60"/>
    <w:rsid w:val="00BD2085"/>
    <w:rsid w:val="00BE521B"/>
    <w:rsid w:val="00BE5E95"/>
    <w:rsid w:val="00BE679D"/>
    <w:rsid w:val="00C035D9"/>
    <w:rsid w:val="00C04604"/>
    <w:rsid w:val="00C1244F"/>
    <w:rsid w:val="00C241BE"/>
    <w:rsid w:val="00C320D7"/>
    <w:rsid w:val="00C35550"/>
    <w:rsid w:val="00C45559"/>
    <w:rsid w:val="00C45A91"/>
    <w:rsid w:val="00C532EE"/>
    <w:rsid w:val="00C5519F"/>
    <w:rsid w:val="00C56374"/>
    <w:rsid w:val="00C627FE"/>
    <w:rsid w:val="00C77B68"/>
    <w:rsid w:val="00C77D33"/>
    <w:rsid w:val="00C84FD4"/>
    <w:rsid w:val="00C95500"/>
    <w:rsid w:val="00C959FA"/>
    <w:rsid w:val="00CA1B15"/>
    <w:rsid w:val="00CB1434"/>
    <w:rsid w:val="00CB15E3"/>
    <w:rsid w:val="00CB1DAE"/>
    <w:rsid w:val="00CC5D8C"/>
    <w:rsid w:val="00CD00A3"/>
    <w:rsid w:val="00CD054E"/>
    <w:rsid w:val="00CE6E0F"/>
    <w:rsid w:val="00CF184B"/>
    <w:rsid w:val="00CF267F"/>
    <w:rsid w:val="00CF6543"/>
    <w:rsid w:val="00D02394"/>
    <w:rsid w:val="00D0599A"/>
    <w:rsid w:val="00D0798E"/>
    <w:rsid w:val="00D105FD"/>
    <w:rsid w:val="00D12C25"/>
    <w:rsid w:val="00D17045"/>
    <w:rsid w:val="00D26660"/>
    <w:rsid w:val="00D34BAB"/>
    <w:rsid w:val="00D3702A"/>
    <w:rsid w:val="00D40B2F"/>
    <w:rsid w:val="00D4446A"/>
    <w:rsid w:val="00D50707"/>
    <w:rsid w:val="00D51D8F"/>
    <w:rsid w:val="00D63E50"/>
    <w:rsid w:val="00D71123"/>
    <w:rsid w:val="00D7517B"/>
    <w:rsid w:val="00D76805"/>
    <w:rsid w:val="00D909D9"/>
    <w:rsid w:val="00D955C0"/>
    <w:rsid w:val="00D96F5A"/>
    <w:rsid w:val="00D97327"/>
    <w:rsid w:val="00DA166B"/>
    <w:rsid w:val="00DB36BE"/>
    <w:rsid w:val="00DB3B44"/>
    <w:rsid w:val="00DC03A4"/>
    <w:rsid w:val="00DD0560"/>
    <w:rsid w:val="00DD4FA5"/>
    <w:rsid w:val="00DE523A"/>
    <w:rsid w:val="00DF0CD1"/>
    <w:rsid w:val="00DF7E41"/>
    <w:rsid w:val="00E06A87"/>
    <w:rsid w:val="00E151D6"/>
    <w:rsid w:val="00E16881"/>
    <w:rsid w:val="00E23D92"/>
    <w:rsid w:val="00E241A5"/>
    <w:rsid w:val="00E268D0"/>
    <w:rsid w:val="00E30032"/>
    <w:rsid w:val="00E41BB4"/>
    <w:rsid w:val="00E44466"/>
    <w:rsid w:val="00E448D6"/>
    <w:rsid w:val="00E5043F"/>
    <w:rsid w:val="00E544FD"/>
    <w:rsid w:val="00E6149A"/>
    <w:rsid w:val="00E64AD8"/>
    <w:rsid w:val="00E65E48"/>
    <w:rsid w:val="00E76968"/>
    <w:rsid w:val="00E94B37"/>
    <w:rsid w:val="00E9539B"/>
    <w:rsid w:val="00EA1AE5"/>
    <w:rsid w:val="00EA32C6"/>
    <w:rsid w:val="00EA39CC"/>
    <w:rsid w:val="00EB3F0C"/>
    <w:rsid w:val="00EB4C84"/>
    <w:rsid w:val="00EC0CB9"/>
    <w:rsid w:val="00EC20D3"/>
    <w:rsid w:val="00ED27C3"/>
    <w:rsid w:val="00ED330B"/>
    <w:rsid w:val="00ED6A99"/>
    <w:rsid w:val="00ED7867"/>
    <w:rsid w:val="00EE0D71"/>
    <w:rsid w:val="00EE3A65"/>
    <w:rsid w:val="00EF7BAA"/>
    <w:rsid w:val="00F00312"/>
    <w:rsid w:val="00F02C3B"/>
    <w:rsid w:val="00F060F2"/>
    <w:rsid w:val="00F17F1A"/>
    <w:rsid w:val="00F25DDA"/>
    <w:rsid w:val="00F263D5"/>
    <w:rsid w:val="00F27B71"/>
    <w:rsid w:val="00F33F4A"/>
    <w:rsid w:val="00F438A5"/>
    <w:rsid w:val="00F43C00"/>
    <w:rsid w:val="00F462B0"/>
    <w:rsid w:val="00F470AF"/>
    <w:rsid w:val="00F47A2A"/>
    <w:rsid w:val="00F5550F"/>
    <w:rsid w:val="00F664B5"/>
    <w:rsid w:val="00F67738"/>
    <w:rsid w:val="00F70DD8"/>
    <w:rsid w:val="00F76FE2"/>
    <w:rsid w:val="00F809AC"/>
    <w:rsid w:val="00F94C32"/>
    <w:rsid w:val="00FA30BA"/>
    <w:rsid w:val="00FA44A8"/>
    <w:rsid w:val="00FA7703"/>
    <w:rsid w:val="00FB26B4"/>
    <w:rsid w:val="00FB30CD"/>
    <w:rsid w:val="00FC60C5"/>
    <w:rsid w:val="00FC7160"/>
    <w:rsid w:val="00FD0055"/>
    <w:rsid w:val="00FD0955"/>
    <w:rsid w:val="00FE7FB2"/>
    <w:rsid w:val="00FF4537"/>
    <w:rsid w:val="00FF4DFF"/>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hr-HR" w:eastAsia="hr-H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176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01768"/>
    <w:rPr>
      <w:color w:val="0000FF"/>
      <w:u w:val="single"/>
    </w:rPr>
  </w:style>
  <w:style w:type="paragraph" w:styleId="BodyText">
    <w:name w:val="Body Text"/>
    <w:basedOn w:val="Normal"/>
    <w:rsid w:val="00501768"/>
    <w:rPr>
      <w:sz w:val="22"/>
    </w:rPr>
  </w:style>
  <w:style w:type="paragraph" w:styleId="NormalWeb">
    <w:name w:val="Normal (Web)"/>
    <w:basedOn w:val="Normal"/>
    <w:uiPriority w:val="99"/>
    <w:rsid w:val="009076E6"/>
    <w:pPr>
      <w:spacing w:before="100" w:beforeAutospacing="1" w:after="100" w:afterAutospacing="1"/>
    </w:pPr>
    <w:rPr>
      <w:color w:val="330066"/>
      <w:sz w:val="24"/>
      <w:szCs w:val="24"/>
    </w:rPr>
  </w:style>
  <w:style w:type="character" w:styleId="Strong">
    <w:name w:val="Strong"/>
    <w:basedOn w:val="DefaultParagraphFont"/>
    <w:qFormat/>
    <w:rsid w:val="009076E6"/>
    <w:rPr>
      <w:b/>
      <w:bCs/>
    </w:rPr>
  </w:style>
  <w:style w:type="paragraph" w:styleId="BalloonText">
    <w:name w:val="Balloon Text"/>
    <w:basedOn w:val="Normal"/>
    <w:link w:val="BalloonTextChar"/>
    <w:uiPriority w:val="99"/>
    <w:semiHidden/>
    <w:unhideWhenUsed/>
    <w:rsid w:val="00760381"/>
    <w:rPr>
      <w:rFonts w:ascii="Tahoma" w:hAnsi="Tahoma" w:cs="Tahoma"/>
      <w:sz w:val="16"/>
      <w:szCs w:val="16"/>
    </w:rPr>
  </w:style>
  <w:style w:type="character" w:customStyle="1" w:styleId="BalloonTextChar">
    <w:name w:val="Balloon Text Char"/>
    <w:basedOn w:val="DefaultParagraphFont"/>
    <w:link w:val="BalloonText"/>
    <w:uiPriority w:val="99"/>
    <w:semiHidden/>
    <w:rsid w:val="00760381"/>
    <w:rPr>
      <w:rFonts w:ascii="Tahoma" w:hAnsi="Tahoma" w:cs="Tahoma"/>
      <w:sz w:val="16"/>
      <w:szCs w:val="16"/>
    </w:rPr>
  </w:style>
  <w:style w:type="paragraph" w:styleId="NoSpacing">
    <w:name w:val="No Spacing"/>
    <w:uiPriority w:val="1"/>
    <w:qFormat/>
    <w:rsid w:val="00CC5D8C"/>
  </w:style>
</w:styles>
</file>

<file path=word/webSettings.xml><?xml version="1.0" encoding="utf-8"?>
<w:webSettings xmlns:r="http://schemas.openxmlformats.org/officeDocument/2006/relationships" xmlns:w="http://schemas.openxmlformats.org/wordprocessingml/2006/main">
  <w:divs>
    <w:div w:id="55323485">
      <w:bodyDiv w:val="1"/>
      <w:marLeft w:val="0"/>
      <w:marRight w:val="0"/>
      <w:marTop w:val="0"/>
      <w:marBottom w:val="0"/>
      <w:divBdr>
        <w:top w:val="none" w:sz="0" w:space="0" w:color="auto"/>
        <w:left w:val="none" w:sz="0" w:space="0" w:color="auto"/>
        <w:bottom w:val="none" w:sz="0" w:space="0" w:color="auto"/>
        <w:right w:val="none" w:sz="0" w:space="0" w:color="auto"/>
      </w:divBdr>
    </w:div>
    <w:div w:id="327753641">
      <w:bodyDiv w:val="1"/>
      <w:marLeft w:val="0"/>
      <w:marRight w:val="0"/>
      <w:marTop w:val="0"/>
      <w:marBottom w:val="0"/>
      <w:divBdr>
        <w:top w:val="none" w:sz="0" w:space="0" w:color="auto"/>
        <w:left w:val="none" w:sz="0" w:space="0" w:color="auto"/>
        <w:bottom w:val="none" w:sz="0" w:space="0" w:color="auto"/>
        <w:right w:val="none" w:sz="0" w:space="0" w:color="auto"/>
      </w:divBdr>
    </w:div>
    <w:div w:id="355930037">
      <w:bodyDiv w:val="1"/>
      <w:marLeft w:val="0"/>
      <w:marRight w:val="0"/>
      <w:marTop w:val="0"/>
      <w:marBottom w:val="0"/>
      <w:divBdr>
        <w:top w:val="none" w:sz="0" w:space="0" w:color="auto"/>
        <w:left w:val="none" w:sz="0" w:space="0" w:color="auto"/>
        <w:bottom w:val="none" w:sz="0" w:space="0" w:color="auto"/>
        <w:right w:val="none" w:sz="0" w:space="0" w:color="auto"/>
      </w:divBdr>
    </w:div>
    <w:div w:id="450250126">
      <w:bodyDiv w:val="1"/>
      <w:marLeft w:val="0"/>
      <w:marRight w:val="0"/>
      <w:marTop w:val="0"/>
      <w:marBottom w:val="0"/>
      <w:divBdr>
        <w:top w:val="none" w:sz="0" w:space="0" w:color="auto"/>
        <w:left w:val="none" w:sz="0" w:space="0" w:color="auto"/>
        <w:bottom w:val="none" w:sz="0" w:space="0" w:color="auto"/>
        <w:right w:val="none" w:sz="0" w:space="0" w:color="auto"/>
      </w:divBdr>
    </w:div>
    <w:div w:id="544407815">
      <w:bodyDiv w:val="1"/>
      <w:marLeft w:val="0"/>
      <w:marRight w:val="0"/>
      <w:marTop w:val="0"/>
      <w:marBottom w:val="0"/>
      <w:divBdr>
        <w:top w:val="none" w:sz="0" w:space="0" w:color="auto"/>
        <w:left w:val="none" w:sz="0" w:space="0" w:color="auto"/>
        <w:bottom w:val="none" w:sz="0" w:space="0" w:color="auto"/>
        <w:right w:val="none" w:sz="0" w:space="0" w:color="auto"/>
      </w:divBdr>
    </w:div>
    <w:div w:id="571046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peranto.hr" TargetMode="External"/><Relationship Id="rId13" Type="http://schemas.openxmlformats.org/officeDocument/2006/relationships/hyperlink" Target="http://www.esperanto.hr" TargetMode="External"/><Relationship Id="rId3" Type="http://schemas.openxmlformats.org/officeDocument/2006/relationships/styles" Target="styles.xml"/><Relationship Id="rId7" Type="http://schemas.openxmlformats.org/officeDocument/2006/relationships/hyperlink" Target="http://www.esperanto-rijeka.hr" TargetMode="External"/><Relationship Id="rId12" Type="http://schemas.openxmlformats.org/officeDocument/2006/relationships/hyperlink" Target="http://www.esperanto-rijeka.h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www.esperanto-rijeka.hr" TargetMode="External"/><Relationship Id="rId5" Type="http://schemas.openxmlformats.org/officeDocument/2006/relationships/webSettings" Target="webSettings.xml"/><Relationship Id="rId15" Type="http://schemas.openxmlformats.org/officeDocument/2006/relationships/hyperlink" Target="http://www.esperanto.hr/" TargetMode="External"/><Relationship Id="rId10" Type="http://schemas.openxmlformats.org/officeDocument/2006/relationships/hyperlink" Target="http://www.esperanto.hr" TargetMode="External"/><Relationship Id="rId4" Type="http://schemas.openxmlformats.org/officeDocument/2006/relationships/settings" Target="settings.xml"/><Relationship Id="rId9" Type="http://schemas.openxmlformats.org/officeDocument/2006/relationships/hyperlink" Target="http://www.esperanto.ri" TargetMode="External"/><Relationship Id="rId14" Type="http://schemas.openxmlformats.org/officeDocument/2006/relationships/hyperlink" Target="http://pres.tz-rijeka.hr/PDF/RIJEKA-Eo.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571B0E-CFBF-4881-BF75-E3DF80922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966</TotalTime>
  <Pages>11</Pages>
  <Words>5137</Words>
  <Characters>29284</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lpstr>
    </vt:vector>
  </TitlesOfParts>
  <Company>TOSHIBA</Company>
  <LinksUpToDate>false</LinksUpToDate>
  <CharactersWithSpaces>34353</CharactersWithSpaces>
  <SharedDoc>false</SharedDoc>
  <HLinks>
    <vt:vector size="30" baseType="variant">
      <vt:variant>
        <vt:i4>655375</vt:i4>
      </vt:variant>
      <vt:variant>
        <vt:i4>12</vt:i4>
      </vt:variant>
      <vt:variant>
        <vt:i4>0</vt:i4>
      </vt:variant>
      <vt:variant>
        <vt:i4>5</vt:i4>
      </vt:variant>
      <vt:variant>
        <vt:lpwstr>http://www.esperanto.hr/</vt:lpwstr>
      </vt:variant>
      <vt:variant>
        <vt:lpwstr/>
      </vt:variant>
      <vt:variant>
        <vt:i4>7602290</vt:i4>
      </vt:variant>
      <vt:variant>
        <vt:i4>9</vt:i4>
      </vt:variant>
      <vt:variant>
        <vt:i4>0</vt:i4>
      </vt:variant>
      <vt:variant>
        <vt:i4>5</vt:i4>
      </vt:variant>
      <vt:variant>
        <vt:lpwstr>http://pres.tz-rijeka.hr/PDF/RIJEKA-Eo.pdf</vt:lpwstr>
      </vt:variant>
      <vt:variant>
        <vt:lpwstr/>
      </vt:variant>
      <vt:variant>
        <vt:i4>6422651</vt:i4>
      </vt:variant>
      <vt:variant>
        <vt:i4>6</vt:i4>
      </vt:variant>
      <vt:variant>
        <vt:i4>0</vt:i4>
      </vt:variant>
      <vt:variant>
        <vt:i4>5</vt:i4>
      </vt:variant>
      <vt:variant>
        <vt:lpwstr>http://www.esperanto-rijeka.hr/</vt:lpwstr>
      </vt:variant>
      <vt:variant>
        <vt:lpwstr/>
      </vt:variant>
      <vt:variant>
        <vt:i4>6422651</vt:i4>
      </vt:variant>
      <vt:variant>
        <vt:i4>3</vt:i4>
      </vt:variant>
      <vt:variant>
        <vt:i4>0</vt:i4>
      </vt:variant>
      <vt:variant>
        <vt:i4>5</vt:i4>
      </vt:variant>
      <vt:variant>
        <vt:lpwstr>http://www.esperanto-rijeka.hr/</vt:lpwstr>
      </vt:variant>
      <vt:variant>
        <vt:lpwstr/>
      </vt:variant>
      <vt:variant>
        <vt:i4>6422651</vt:i4>
      </vt:variant>
      <vt:variant>
        <vt:i4>0</vt:i4>
      </vt:variant>
      <vt:variant>
        <vt:i4>0</vt:i4>
      </vt:variant>
      <vt:variant>
        <vt:i4>5</vt:i4>
      </vt:variant>
      <vt:variant>
        <vt:lpwstr>http://www.esperanto-rijeka.hr/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Vjekoslav Morankić</dc:creator>
  <cp:keywords/>
  <cp:lastModifiedBy>Vjeko</cp:lastModifiedBy>
  <cp:revision>13</cp:revision>
  <cp:lastPrinted>2017-03-14T11:49:00Z</cp:lastPrinted>
  <dcterms:created xsi:type="dcterms:W3CDTF">2018-02-11T10:33:00Z</dcterms:created>
  <dcterms:modified xsi:type="dcterms:W3CDTF">2018-03-11T14:45:00Z</dcterms:modified>
</cp:coreProperties>
</file>